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801D" w14:textId="77777777" w:rsidR="00471818" w:rsidRDefault="00471818" w:rsidP="001A0FC7">
      <w:pPr>
        <w:spacing w:line="276" w:lineRule="auto"/>
        <w:ind w:left="0" w:right="0"/>
        <w:jc w:val="left"/>
        <w:rPr>
          <w:rFonts w:ascii="Times New Roman" w:eastAsia="Times New Roman" w:hAnsi="Times New Roman" w:cs="Times New Roman"/>
          <w:b/>
          <w:sz w:val="22"/>
          <w:szCs w:val="22"/>
        </w:rPr>
      </w:pPr>
      <w:bookmarkStart w:id="0" w:name="_GoBack"/>
      <w:bookmarkEnd w:id="0"/>
    </w:p>
    <w:p w14:paraId="0C3A8F89" w14:textId="52EDA7F5" w:rsidR="00471818" w:rsidRDefault="00132299" w:rsidP="001A0FC7">
      <w:pPr>
        <w:spacing w:line="276" w:lineRule="auto"/>
        <w:ind w:left="0" w:righ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INFORMOVANÝ SÚHLAS V RÁMCI SYSTÉMU PORADENSTVA A PREVENCIE</w:t>
      </w:r>
    </w:p>
    <w:p w14:paraId="3DA13AAF" w14:textId="77777777" w:rsidR="00471818" w:rsidRDefault="00471818" w:rsidP="001A0FC7">
      <w:pPr>
        <w:pStyle w:val="Odsekzoznamu"/>
        <w:spacing w:line="276" w:lineRule="auto"/>
        <w:ind w:left="284"/>
        <w:rPr>
          <w:b/>
          <w:sz w:val="22"/>
        </w:rPr>
      </w:pPr>
    </w:p>
    <w:p w14:paraId="6D552317" w14:textId="414B8814" w:rsidR="00471818" w:rsidRDefault="00132299" w:rsidP="001A0FC7">
      <w:pPr>
        <w:pStyle w:val="Odsekzoznamu"/>
        <w:pBdr>
          <w:bottom w:val="single" w:sz="4" w:space="1" w:color="auto"/>
        </w:pBdr>
        <w:spacing w:line="276" w:lineRule="auto"/>
        <w:ind w:left="284"/>
        <w:jc w:val="center"/>
        <w:rPr>
          <w:rFonts w:eastAsia="Calibri"/>
          <w:bCs/>
          <w:sz w:val="22"/>
        </w:rPr>
      </w:pPr>
      <w:r>
        <w:rPr>
          <w:bCs/>
          <w:sz w:val="22"/>
        </w:rPr>
        <w:t>v zmysle ust. § 2 písm. x) zákona č. 245/2008 Z. z.</w:t>
      </w:r>
      <w:r>
        <w:rPr>
          <w:bCs/>
          <w:sz w:val="22"/>
          <w:shd w:val="clear" w:color="auto" w:fill="FFFFFF"/>
        </w:rPr>
        <w:t xml:space="preserve"> o výchove a vzdelávaní (školský zákon) a o zmene a doplnení niektorých zákonov</w:t>
      </w:r>
    </w:p>
    <w:p w14:paraId="76300930" w14:textId="77777777" w:rsidR="00471818" w:rsidRDefault="00471818" w:rsidP="001A0FC7">
      <w:pPr>
        <w:spacing w:line="276" w:lineRule="auto"/>
        <w:ind w:left="0" w:right="0"/>
        <w:jc w:val="center"/>
        <w:rPr>
          <w:rFonts w:ascii="Times New Roman" w:eastAsia="Times New Roman" w:hAnsi="Times New Roman" w:cs="Times New Roman"/>
          <w:b/>
          <w:sz w:val="22"/>
          <w:szCs w:val="22"/>
        </w:rPr>
      </w:pPr>
    </w:p>
    <w:p w14:paraId="2BDD5C91" w14:textId="2B560D23" w:rsidR="00471818" w:rsidRDefault="00132299" w:rsidP="001A0FC7">
      <w:pPr>
        <w:spacing w:line="276" w:lineRule="auto"/>
        <w:ind w:right="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Ja, dole podpísaný zákonný zástupca:</w:t>
      </w:r>
    </w:p>
    <w:p w14:paraId="6634F054" w14:textId="77777777" w:rsidR="00471818" w:rsidRDefault="00471818" w:rsidP="001A0FC7">
      <w:pPr>
        <w:spacing w:line="276" w:lineRule="auto"/>
        <w:ind w:right="0"/>
        <w:rPr>
          <w:rFonts w:ascii="Times New Roman" w:eastAsia="Times New Roman" w:hAnsi="Times New Roman" w:cs="Times New Roman"/>
          <w:b/>
          <w:bCs/>
          <w:sz w:val="22"/>
          <w:szCs w:val="22"/>
        </w:rPr>
      </w:pPr>
    </w:p>
    <w:p w14:paraId="17F4B590" w14:textId="743033DC" w:rsidR="00471818" w:rsidRDefault="00132299" w:rsidP="00021243">
      <w:pPr>
        <w:spacing w:line="240" w:lineRule="auto"/>
        <w:ind w:right="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meno a priezvisko zákonného zástupcu č. 1: </w:t>
      </w:r>
      <w:r>
        <w:rPr>
          <w:rFonts w:ascii="Times New Roman" w:eastAsia="Times New Roman" w:hAnsi="Times New Roman" w:cs="Times New Roman"/>
          <w:color w:val="000000"/>
          <w:sz w:val="22"/>
          <w:szCs w:val="22"/>
        </w:rPr>
        <w:t>.........................................................................................</w:t>
      </w:r>
      <w:r w:rsidR="00E21107">
        <w:rPr>
          <w:rFonts w:ascii="Times New Roman" w:eastAsia="Times New Roman" w:hAnsi="Times New Roman" w:cs="Times New Roman"/>
          <w:color w:val="000000"/>
          <w:sz w:val="22"/>
          <w:szCs w:val="22"/>
        </w:rPr>
        <w:t>............</w:t>
      </w:r>
    </w:p>
    <w:p w14:paraId="67559168" w14:textId="77777777" w:rsidR="00471818" w:rsidRDefault="00471818" w:rsidP="00021243">
      <w:pPr>
        <w:spacing w:line="240" w:lineRule="auto"/>
        <w:ind w:right="0"/>
        <w:rPr>
          <w:rFonts w:ascii="Times New Roman" w:eastAsia="Times New Roman" w:hAnsi="Times New Roman" w:cs="Times New Roman"/>
          <w:sz w:val="22"/>
          <w:szCs w:val="22"/>
        </w:rPr>
      </w:pPr>
    </w:p>
    <w:p w14:paraId="4A050B01" w14:textId="10359F62" w:rsidR="00471818" w:rsidRDefault="00D90C71" w:rsidP="00021243">
      <w:pPr>
        <w:spacing w:line="240" w:lineRule="auto"/>
        <w:ind w:right="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meno a priezvisko zákonného zástupcu č. 2: </w:t>
      </w:r>
      <w:r>
        <w:rPr>
          <w:rFonts w:ascii="Times New Roman" w:eastAsia="Times New Roman" w:hAnsi="Times New Roman" w:cs="Times New Roman"/>
          <w:color w:val="000000"/>
          <w:sz w:val="22"/>
          <w:szCs w:val="22"/>
        </w:rPr>
        <w:t>.........................................................................................</w:t>
      </w:r>
      <w:r w:rsidR="00E21107">
        <w:rPr>
          <w:rFonts w:ascii="Times New Roman" w:eastAsia="Times New Roman" w:hAnsi="Times New Roman" w:cs="Times New Roman"/>
          <w:color w:val="000000"/>
          <w:sz w:val="22"/>
          <w:szCs w:val="22"/>
        </w:rPr>
        <w:t>............</w:t>
      </w:r>
    </w:p>
    <w:p w14:paraId="21E61022" w14:textId="77777777" w:rsidR="00471818" w:rsidRDefault="00471818" w:rsidP="00021243">
      <w:pPr>
        <w:spacing w:after="5" w:line="240" w:lineRule="auto"/>
        <w:ind w:left="-5" w:right="0" w:firstLine="289"/>
        <w:rPr>
          <w:rFonts w:ascii="Times New Roman" w:eastAsia="Times New Roman" w:hAnsi="Times New Roman" w:cs="Times New Roman"/>
          <w:b/>
          <w:color w:val="000000"/>
          <w:sz w:val="22"/>
          <w:szCs w:val="22"/>
        </w:rPr>
      </w:pPr>
    </w:p>
    <w:p w14:paraId="303DEB6B" w14:textId="22869C67" w:rsidR="00471818" w:rsidRDefault="00132299" w:rsidP="00021243">
      <w:pPr>
        <w:spacing w:after="5" w:line="240" w:lineRule="auto"/>
        <w:ind w:left="-5" w:right="0" w:firstLine="289"/>
        <w:jc w:val="left"/>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b/>
          <w:color w:val="000000"/>
          <w:sz w:val="22"/>
          <w:szCs w:val="22"/>
        </w:rPr>
        <w:t xml:space="preserve">DIEŤAŤA  </w:t>
      </w:r>
      <w:r>
        <w:rPr>
          <w:rFonts w:ascii="Times New Roman" w:eastAsia="Times New Roman" w:hAnsi="Times New Roman" w:cs="Times New Roman"/>
          <w:b/>
          <w:color w:val="000000"/>
          <w:sz w:val="22"/>
          <w:szCs w:val="22"/>
        </w:rPr>
        <w:tab/>
      </w:r>
      <w:proofErr w:type="spellStart"/>
      <w:proofErr w:type="gramEnd"/>
      <w:r>
        <w:rPr>
          <w:rFonts w:ascii="Times New Roman" w:eastAsia="Times New Roman" w:hAnsi="Times New Roman" w:cs="Times New Roman"/>
          <w:color w:val="000000"/>
          <w:sz w:val="22"/>
          <w:szCs w:val="22"/>
        </w:rPr>
        <w:t>meno</w:t>
      </w:r>
      <w:proofErr w:type="spellEnd"/>
      <w:r>
        <w:rPr>
          <w:rFonts w:ascii="Times New Roman" w:eastAsia="Times New Roman" w:hAnsi="Times New Roman" w:cs="Times New Roman"/>
          <w:color w:val="000000"/>
          <w:sz w:val="22"/>
          <w:szCs w:val="22"/>
        </w:rPr>
        <w:t xml:space="preserve"> a priezvisko:..................................</w:t>
      </w:r>
      <w:r w:rsidR="00021243">
        <w:rPr>
          <w:rFonts w:ascii="Times New Roman" w:eastAsia="Times New Roman" w:hAnsi="Times New Roman" w:cs="Times New Roman"/>
          <w:color w:val="000000"/>
          <w:sz w:val="22"/>
          <w:szCs w:val="22"/>
        </w:rPr>
        <w:t xml:space="preserve">.......................   </w:t>
      </w:r>
      <w:proofErr w:type="spellStart"/>
      <w:r w:rsidR="00021243">
        <w:rPr>
          <w:rFonts w:ascii="Times New Roman" w:eastAsia="Times New Roman" w:hAnsi="Times New Roman" w:cs="Times New Roman"/>
          <w:color w:val="000000"/>
          <w:sz w:val="22"/>
          <w:szCs w:val="22"/>
        </w:rPr>
        <w:t>dá</w:t>
      </w:r>
      <w:r>
        <w:rPr>
          <w:rFonts w:ascii="Times New Roman" w:eastAsia="Times New Roman" w:hAnsi="Times New Roman" w:cs="Times New Roman"/>
          <w:bCs/>
          <w:color w:val="000000"/>
          <w:sz w:val="22"/>
          <w:szCs w:val="22"/>
        </w:rPr>
        <w:t>tum</w:t>
      </w:r>
      <w:proofErr w:type="spellEnd"/>
      <w:r>
        <w:rPr>
          <w:rFonts w:ascii="Times New Roman" w:eastAsia="Times New Roman" w:hAnsi="Times New Roman" w:cs="Times New Roman"/>
          <w:bCs/>
          <w:color w:val="000000"/>
          <w:sz w:val="22"/>
          <w:szCs w:val="22"/>
        </w:rPr>
        <w:t xml:space="preserve"> </w:t>
      </w:r>
      <w:proofErr w:type="spellStart"/>
      <w:r>
        <w:rPr>
          <w:rFonts w:ascii="Times New Roman" w:eastAsia="Times New Roman" w:hAnsi="Times New Roman" w:cs="Times New Roman"/>
          <w:bCs/>
          <w:color w:val="000000"/>
          <w:sz w:val="22"/>
          <w:szCs w:val="22"/>
        </w:rPr>
        <w:t>narodenia</w:t>
      </w:r>
      <w:proofErr w:type="spellEnd"/>
      <w:r>
        <w:rPr>
          <w:rFonts w:ascii="Times New Roman" w:eastAsia="Times New Roman" w:hAnsi="Times New Roman" w:cs="Times New Roman"/>
          <w:bCs/>
          <w:color w:val="000000"/>
          <w:sz w:val="22"/>
          <w:szCs w:val="22"/>
        </w:rPr>
        <w:t>:</w:t>
      </w:r>
      <w:r>
        <w:rPr>
          <w:rFonts w:ascii="Times New Roman" w:eastAsia="Times New Roman" w:hAnsi="Times New Roman" w:cs="Times New Roman"/>
          <w:color w:val="000000"/>
          <w:sz w:val="22"/>
          <w:szCs w:val="22"/>
        </w:rPr>
        <w:t xml:space="preserve"> ................................</w:t>
      </w:r>
    </w:p>
    <w:p w14:paraId="71E811D1" w14:textId="77777777"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p>
    <w:p w14:paraId="6F006E31" w14:textId="5BBEC2D7"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roofErr w:type="spellStart"/>
      <w:r>
        <w:rPr>
          <w:rFonts w:ascii="Times New Roman" w:eastAsia="Times New Roman" w:hAnsi="Times New Roman" w:cs="Times New Roman"/>
          <w:color w:val="000000"/>
          <w:sz w:val="22"/>
          <w:szCs w:val="22"/>
        </w:rPr>
        <w:t>rodné</w:t>
      </w:r>
      <w:proofErr w:type="spellEnd"/>
      <w:r>
        <w:rPr>
          <w:rFonts w:ascii="Times New Roman" w:eastAsia="Times New Roman" w:hAnsi="Times New Roman" w:cs="Times New Roman"/>
          <w:color w:val="000000"/>
          <w:sz w:val="22"/>
          <w:szCs w:val="22"/>
        </w:rPr>
        <w:t xml:space="preserve"> </w:t>
      </w:r>
      <w:proofErr w:type="spellStart"/>
      <w:proofErr w:type="gramStart"/>
      <w:r>
        <w:rPr>
          <w:rFonts w:ascii="Times New Roman" w:eastAsia="Times New Roman" w:hAnsi="Times New Roman" w:cs="Times New Roman"/>
          <w:color w:val="000000"/>
          <w:sz w:val="22"/>
          <w:szCs w:val="22"/>
        </w:rPr>
        <w:t>číslo</w:t>
      </w:r>
      <w:proofErr w:type="spellEnd"/>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w:t>
      </w:r>
    </w:p>
    <w:p w14:paraId="212AE00E" w14:textId="77777777"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p>
    <w:p w14:paraId="04E23B40" w14:textId="78428723" w:rsidR="00021243" w:rsidRDefault="00021243" w:rsidP="00021243">
      <w:pPr>
        <w:spacing w:after="5" w:line="240" w:lineRule="auto"/>
        <w:ind w:left="-5" w:right="0" w:firstLine="289"/>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roofErr w:type="spellStart"/>
      <w:proofErr w:type="gramStart"/>
      <w:r>
        <w:rPr>
          <w:rFonts w:ascii="Times New Roman" w:eastAsia="Times New Roman" w:hAnsi="Times New Roman" w:cs="Times New Roman"/>
          <w:color w:val="000000"/>
          <w:sz w:val="22"/>
          <w:szCs w:val="22"/>
        </w:rPr>
        <w:t>bydlisko</w:t>
      </w:r>
      <w:proofErr w:type="spellEnd"/>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w:t>
      </w:r>
    </w:p>
    <w:p w14:paraId="527D33EC" w14:textId="77777777" w:rsidR="00471818" w:rsidRDefault="00471818" w:rsidP="00021243">
      <w:pPr>
        <w:spacing w:line="240" w:lineRule="auto"/>
        <w:ind w:right="0"/>
        <w:rPr>
          <w:rFonts w:ascii="Times New Roman" w:eastAsia="Times New Roman" w:hAnsi="Times New Roman" w:cs="Times New Roman"/>
          <w:sz w:val="22"/>
          <w:szCs w:val="22"/>
        </w:rPr>
      </w:pPr>
    </w:p>
    <w:p w14:paraId="283DCC96" w14:textId="7CB5761A" w:rsidR="00471818" w:rsidRDefault="00132299" w:rsidP="001A0FC7">
      <w:pPr>
        <w:spacing w:line="276" w:lineRule="auto"/>
        <w:ind w:right="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týmto dávam/-e </w:t>
      </w:r>
      <w:r>
        <w:rPr>
          <w:rFonts w:ascii="Times New Roman" w:eastAsia="Times New Roman" w:hAnsi="Times New Roman" w:cs="Times New Roman"/>
          <w:b/>
          <w:bCs/>
          <w:i/>
          <w:iCs/>
          <w:sz w:val="22"/>
          <w:szCs w:val="22"/>
        </w:rPr>
        <w:t>Centrum poradenstva a prevencie, so sídlom Námestie slobody 1657/13 Púchov, 02001, IČO: 42150281</w:t>
      </w:r>
      <w:r>
        <w:rPr>
          <w:rFonts w:ascii="Times New Roman" w:eastAsia="Times New Roman" w:hAnsi="Times New Roman" w:cs="Times New Roman"/>
          <w:sz w:val="22"/>
          <w:szCs w:val="22"/>
        </w:rPr>
        <w:t xml:space="preserve"> dobrovoľný súhlas</w:t>
      </w:r>
      <w:r>
        <w:rPr>
          <w:rFonts w:ascii="Times New Roman" w:eastAsia="Times New Roman" w:hAnsi="Times New Roman" w:cs="Times New Roman"/>
          <w:b/>
          <w:sz w:val="22"/>
          <w:szCs w:val="22"/>
        </w:rPr>
        <w:t xml:space="preserve"> </w:t>
      </w:r>
      <w:r>
        <w:rPr>
          <w:rFonts w:ascii="Times New Roman" w:eastAsia="Times New Roman" w:hAnsi="Times New Roman" w:cs="Times New Roman"/>
          <w:bCs/>
          <w:sz w:val="22"/>
          <w:szCs w:val="22"/>
        </w:rPr>
        <w:t>na poskytnutie</w:t>
      </w:r>
      <w:r>
        <w:rPr>
          <w:rFonts w:ascii="Times New Roman" w:eastAsia="Times New Roman" w:hAnsi="Times New Roman" w:cs="Times New Roman"/>
          <w:b/>
          <w:sz w:val="22"/>
          <w:szCs w:val="22"/>
        </w:rPr>
        <w:t xml:space="preserve"> </w:t>
      </w:r>
      <w:r>
        <w:rPr>
          <w:rFonts w:ascii="Times New Roman" w:hAnsi="Times New Roman" w:cs="Times New Roman"/>
          <w:sz w:val="22"/>
          <w:szCs w:val="22"/>
          <w:shd w:val="clear" w:color="auto" w:fill="FFFFFF"/>
        </w:rPr>
        <w:t>činnosti podpornej úrovne v rámci systému poradenstva prevencie.</w:t>
      </w:r>
    </w:p>
    <w:p w14:paraId="65DE66E3" w14:textId="77777777" w:rsidR="00471818" w:rsidRDefault="00471818" w:rsidP="001A0FC7">
      <w:pPr>
        <w:spacing w:line="276" w:lineRule="auto"/>
        <w:ind w:right="0"/>
        <w:rPr>
          <w:rFonts w:ascii="Times New Roman" w:eastAsia="Times New Roman" w:hAnsi="Times New Roman" w:cs="Times New Roman"/>
          <w:b/>
          <w:sz w:val="22"/>
          <w:szCs w:val="22"/>
        </w:rPr>
      </w:pPr>
    </w:p>
    <w:p w14:paraId="3C2C6264" w14:textId="77777777" w:rsidR="00471818" w:rsidRDefault="00132299" w:rsidP="001A0FC7">
      <w:pPr>
        <w:spacing w:line="276" w:lineRule="auto"/>
        <w:ind w:left="0" w:right="0" w:firstLine="284"/>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V ............................................., dňa ......................................</w:t>
      </w:r>
    </w:p>
    <w:p w14:paraId="0DC75BB7" w14:textId="77777777" w:rsidR="00471818" w:rsidRDefault="00471818" w:rsidP="001A0FC7">
      <w:pPr>
        <w:spacing w:line="276" w:lineRule="auto"/>
        <w:ind w:left="0" w:right="0"/>
        <w:jc w:val="left"/>
        <w:rPr>
          <w:rFonts w:ascii="Times New Roman" w:eastAsia="Times New Roman" w:hAnsi="Times New Roman" w:cs="Times New Roman"/>
          <w:sz w:val="22"/>
          <w:szCs w:val="22"/>
        </w:rPr>
      </w:pPr>
    </w:p>
    <w:p w14:paraId="3416369A" w14:textId="762DCF07" w:rsidR="00471818" w:rsidRDefault="00132299" w:rsidP="001A0FC7">
      <w:pPr>
        <w:spacing w:line="276" w:lineRule="auto"/>
        <w:ind w:left="426" w:right="0" w:hanging="142"/>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hAnsi="Times New Roman" w:cs="Times New Roman"/>
          <w:b/>
          <w:bCs/>
          <w:color w:val="4D5156"/>
          <w:sz w:val="22"/>
          <w:szCs w:val="22"/>
          <w:shd w:val="clear" w:color="auto" w:fill="FFFFFF"/>
        </w:rPr>
        <w:t>*</w:t>
      </w:r>
      <w:r>
        <w:rPr>
          <w:rFonts w:ascii="Times New Roman" w:eastAsia="Times New Roman" w:hAnsi="Times New Roman" w:cs="Times New Roman"/>
          <w:sz w:val="22"/>
          <w:szCs w:val="22"/>
        </w:rPr>
        <w:t xml:space="preserve"> vlastnoručný podpis zákonného zástupcu</w:t>
      </w:r>
    </w:p>
    <w:p w14:paraId="1AD66D1E" w14:textId="77777777" w:rsidR="00471818" w:rsidRDefault="00471818" w:rsidP="001A0FC7">
      <w:pPr>
        <w:spacing w:line="276" w:lineRule="auto"/>
        <w:ind w:left="426" w:right="0" w:hanging="142"/>
        <w:jc w:val="left"/>
        <w:rPr>
          <w:rFonts w:ascii="Times New Roman" w:eastAsia="Times New Roman" w:hAnsi="Times New Roman" w:cs="Times New Roman"/>
          <w:sz w:val="22"/>
          <w:szCs w:val="22"/>
        </w:rPr>
      </w:pPr>
    </w:p>
    <w:p w14:paraId="5339717C" w14:textId="2C6CFCF8" w:rsidR="00471818" w:rsidRDefault="009D5357" w:rsidP="001A0FC7">
      <w:pPr>
        <w:spacing w:before="120" w:line="276" w:lineRule="auto"/>
        <w:ind w:right="0"/>
        <w:rPr>
          <w:rFonts w:ascii="Times New Roman" w:eastAsia="Times New Roman" w:hAnsi="Times New Roman" w:cs="Times New Roman"/>
          <w:sz w:val="22"/>
          <w:szCs w:val="22"/>
        </w:rPr>
      </w:pPr>
      <w:r>
        <w:rPr>
          <w:rFonts w:ascii="Times New Roman" w:hAnsi="Times New Roman" w:cs="Times New Roman"/>
          <w:color w:val="4D5156"/>
          <w:sz w:val="22"/>
          <w:szCs w:val="22"/>
          <w:shd w:val="clear" w:color="auto" w:fill="FFFFFF"/>
        </w:rPr>
        <w:t>*</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(pred podpisom si starostlivo preštudujte informácie v prílohe č. 1 – viď ďalšia strana)</w:t>
      </w:r>
    </w:p>
    <w:p w14:paraId="45F51962" w14:textId="77777777" w:rsidR="00471818" w:rsidRDefault="00471818" w:rsidP="001A0FC7">
      <w:pPr>
        <w:spacing w:before="120" w:line="276" w:lineRule="auto"/>
        <w:ind w:right="0" w:hanging="284"/>
        <w:rPr>
          <w:rFonts w:ascii="Times New Roman" w:eastAsia="Times New Roman" w:hAnsi="Times New Roman" w:cs="Times New Roman"/>
          <w:sz w:val="22"/>
          <w:szCs w:val="22"/>
        </w:rPr>
      </w:pPr>
    </w:p>
    <w:p w14:paraId="5DC37D15" w14:textId="206E63BD" w:rsidR="00471818" w:rsidRDefault="00132299" w:rsidP="001A0FC7">
      <w:pPr>
        <w:spacing w:before="120" w:line="276" w:lineRule="auto"/>
        <w:ind w:right="0" w:hanging="284"/>
        <w:rPr>
          <w:rFonts w:ascii="Times New Roman" w:eastAsia="Times New Roman" w:hAnsi="Times New Roman" w:cs="Times New Roman"/>
          <w:b/>
          <w:bCs/>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bCs/>
          <w:sz w:val="22"/>
          <w:szCs w:val="22"/>
        </w:rPr>
        <w:t>Ochrana osobných údajov:</w:t>
      </w:r>
    </w:p>
    <w:p w14:paraId="088B075C" w14:textId="77777777" w:rsidR="00471818" w:rsidRDefault="00132299" w:rsidP="00930868">
      <w:pPr>
        <w:spacing w:line="276" w:lineRule="auto"/>
        <w:ind w:left="274"/>
        <w:rPr>
          <w:rFonts w:ascii="Times New Roman" w:eastAsia="Calibri" w:hAnsi="Times New Roman" w:cs="Times New Roman"/>
          <w:i/>
          <w:sz w:val="22"/>
        </w:rPr>
      </w:pPr>
      <w:r>
        <w:rPr>
          <w:rFonts w:ascii="Times New Roman" w:eastAsia="Calibri" w:hAnsi="Times New Roman" w:cs="Times New Roman"/>
          <w:i/>
          <w:sz w:val="22"/>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58A60247" w14:textId="77777777" w:rsidR="00471818" w:rsidRDefault="00471818" w:rsidP="001A0FC7">
      <w:pPr>
        <w:pStyle w:val="Odsekzoznamu"/>
        <w:spacing w:line="276" w:lineRule="auto"/>
        <w:ind w:left="284"/>
        <w:rPr>
          <w:rFonts w:eastAsia="Calibri"/>
          <w:i/>
          <w:sz w:val="22"/>
        </w:rPr>
      </w:pPr>
    </w:p>
    <w:p w14:paraId="73B23DEC" w14:textId="77777777" w:rsidR="00471818" w:rsidRDefault="00132299" w:rsidP="001A0FC7">
      <w:pPr>
        <w:pStyle w:val="Odsekzoznamu"/>
        <w:spacing w:line="276" w:lineRule="auto"/>
        <w:ind w:left="284"/>
        <w:rPr>
          <w:rFonts w:eastAsia="Calibri"/>
          <w:i/>
          <w:sz w:val="22"/>
        </w:rPr>
      </w:pPr>
      <w:r>
        <w:rPr>
          <w:rFonts w:eastAsia="Calibri"/>
          <w:i/>
          <w:sz w:val="22"/>
        </w:rPr>
        <w:t xml:space="preserve">Informácie o spracúvaní osobných údajov prevádzkovateľom sú vám plne k dispozícii na webovom sídle </w:t>
      </w:r>
      <w:hyperlink r:id="rId8" w:history="1">
        <w:r>
          <w:rPr>
            <w:rStyle w:val="Hypertextovprepojenie"/>
            <w:rFonts w:eastAsia="Calibri"/>
            <w:i/>
            <w:sz w:val="22"/>
          </w:rPr>
          <w:t>www.osobnyudaj.sk/informovanie</w:t>
        </w:r>
      </w:hyperlink>
      <w:r>
        <w:rPr>
          <w:rFonts w:eastAsia="Calibri"/>
          <w:i/>
          <w:sz w:val="22"/>
        </w:rPr>
        <w:t>, ako aj vo fyzickej podobe v sídle a na všetkých kontaktných miestach prevádzkovateľa.</w:t>
      </w:r>
    </w:p>
    <w:p w14:paraId="17FE88AA" w14:textId="77777777" w:rsidR="00471818" w:rsidRDefault="00471818" w:rsidP="001A0FC7">
      <w:pPr>
        <w:pStyle w:val="Odsekzoznamu"/>
        <w:spacing w:line="276" w:lineRule="auto"/>
        <w:ind w:left="284"/>
        <w:rPr>
          <w:rFonts w:eastAsia="Calibri"/>
          <w:i/>
          <w:sz w:val="22"/>
        </w:rPr>
      </w:pPr>
    </w:p>
    <w:p w14:paraId="51169B28" w14:textId="3EDE85EA" w:rsidR="00471818" w:rsidRDefault="00317FA7" w:rsidP="001A0FC7">
      <w:pPr>
        <w:spacing w:before="120" w:line="276" w:lineRule="auto"/>
        <w:ind w:right="0" w:hanging="10"/>
        <w:rPr>
          <w:rFonts w:ascii="Times New Roman" w:hAnsi="Times New Roman" w:cs="Times New Roman"/>
          <w:i/>
          <w:iCs/>
          <w:sz w:val="22"/>
          <w:szCs w:val="22"/>
          <w:shd w:val="clear" w:color="auto" w:fill="FDFDFD"/>
        </w:rPr>
      </w:pPr>
      <w:r>
        <w:rPr>
          <w:rFonts w:ascii="Times New Roman" w:eastAsia="Times New Roman" w:hAnsi="Times New Roman" w:cs="Times New Roman"/>
          <w:i/>
          <w:iCs/>
          <w:sz w:val="22"/>
          <w:szCs w:val="22"/>
        </w:rPr>
        <w:t xml:space="preserve">Právnym základom spracúvania osobných údajov je čl. 6 ods. 1 písm. c) všeobecného nariadenia o ochrane údajov - </w:t>
      </w:r>
      <w:r>
        <w:rPr>
          <w:rFonts w:ascii="Times New Roman" w:hAnsi="Times New Roman" w:cs="Times New Roman"/>
          <w:i/>
          <w:iCs/>
          <w:sz w:val="22"/>
          <w:szCs w:val="22"/>
          <w:shd w:val="clear" w:color="auto" w:fill="FDFDFD"/>
        </w:rPr>
        <w:t>spracúvanie osobných údajov je nevyhnutné na splnenie zákonných povinností prevádzkovateľa v spojitosti s čl. 6 ods. 1 písm. e) všeobecného nariadenia o ochrane údajov - spracúvanie osobných údajov je nevyhnutné na splnenie úlohy realizovanej vo verejnom záujme alebo pri výkone verejnej moci zverenej  prevádzkovateľovi.</w:t>
      </w:r>
    </w:p>
    <w:p w14:paraId="1039051F" w14:textId="47D8B056" w:rsidR="00471818" w:rsidRDefault="009B1FCE" w:rsidP="00930868">
      <w:pPr>
        <w:spacing w:before="120" w:line="276" w:lineRule="auto"/>
        <w:ind w:right="0" w:hanging="10"/>
        <w:rPr>
          <w:rFonts w:ascii="Times New Roman" w:hAnsi="Times New Roman" w:cs="Times New Roman"/>
          <w:i/>
          <w:iCs/>
          <w:sz w:val="22"/>
          <w:szCs w:val="22"/>
          <w:shd w:val="clear" w:color="auto" w:fill="FFFFFF"/>
        </w:rPr>
      </w:pPr>
      <w:r>
        <w:rPr>
          <w:rFonts w:ascii="Times New Roman" w:eastAsia="Times New Roman" w:hAnsi="Times New Roman" w:cs="Times New Roman"/>
          <w:i/>
          <w:iCs/>
          <w:sz w:val="22"/>
          <w:szCs w:val="22"/>
        </w:rPr>
        <w:t xml:space="preserve">Účelom spracúvania osobných údajov je poskytnutie </w:t>
      </w:r>
      <w:r>
        <w:rPr>
          <w:rFonts w:ascii="Times New Roman" w:hAnsi="Times New Roman" w:cs="Times New Roman"/>
          <w:i/>
          <w:iCs/>
          <w:sz w:val="22"/>
          <w:szCs w:val="22"/>
          <w:shd w:val="clear" w:color="auto" w:fill="FFFFFF"/>
        </w:rPr>
        <w:t xml:space="preserve">činnosti </w:t>
      </w:r>
      <w:proofErr w:type="spellStart"/>
      <w:r>
        <w:rPr>
          <w:rFonts w:ascii="Times New Roman" w:hAnsi="Times New Roman" w:cs="Times New Roman"/>
          <w:i/>
          <w:iCs/>
          <w:sz w:val="22"/>
          <w:szCs w:val="22"/>
          <w:shd w:val="clear" w:color="auto" w:fill="FFFFFF"/>
        </w:rPr>
        <w:t>podpornej</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úrovne</w:t>
      </w:r>
      <w:proofErr w:type="spellEnd"/>
      <w:r>
        <w:rPr>
          <w:rFonts w:ascii="Times New Roman" w:hAnsi="Times New Roman" w:cs="Times New Roman"/>
          <w:i/>
          <w:iCs/>
          <w:sz w:val="22"/>
          <w:szCs w:val="22"/>
          <w:shd w:val="clear" w:color="auto" w:fill="FFFFFF"/>
        </w:rPr>
        <w:t xml:space="preserve"> v </w:t>
      </w:r>
      <w:proofErr w:type="spellStart"/>
      <w:r>
        <w:rPr>
          <w:rFonts w:ascii="Times New Roman" w:hAnsi="Times New Roman" w:cs="Times New Roman"/>
          <w:i/>
          <w:iCs/>
          <w:sz w:val="22"/>
          <w:szCs w:val="22"/>
          <w:shd w:val="clear" w:color="auto" w:fill="FFFFFF"/>
        </w:rPr>
        <w:t>rámci</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systému</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poradenstva</w:t>
      </w:r>
      <w:proofErr w:type="spellEnd"/>
      <w:r>
        <w:rPr>
          <w:rFonts w:ascii="Times New Roman" w:hAnsi="Times New Roman" w:cs="Times New Roman"/>
          <w:i/>
          <w:iCs/>
          <w:sz w:val="22"/>
          <w:szCs w:val="22"/>
          <w:shd w:val="clear" w:color="auto" w:fill="FFFFFF"/>
        </w:rPr>
        <w:t xml:space="preserve"> </w:t>
      </w:r>
      <w:proofErr w:type="spellStart"/>
      <w:r>
        <w:rPr>
          <w:rFonts w:ascii="Times New Roman" w:hAnsi="Times New Roman" w:cs="Times New Roman"/>
          <w:i/>
          <w:iCs/>
          <w:sz w:val="22"/>
          <w:szCs w:val="22"/>
          <w:shd w:val="clear" w:color="auto" w:fill="FFFFFF"/>
        </w:rPr>
        <w:t>prevencie</w:t>
      </w:r>
      <w:proofErr w:type="spellEnd"/>
      <w:r>
        <w:rPr>
          <w:rFonts w:ascii="Times New Roman" w:hAnsi="Times New Roman" w:cs="Times New Roman"/>
          <w:i/>
          <w:iCs/>
          <w:sz w:val="22"/>
          <w:szCs w:val="22"/>
          <w:shd w:val="clear" w:color="auto" w:fill="FFFFFF"/>
        </w:rPr>
        <w:t>.</w:t>
      </w:r>
    </w:p>
    <w:p w14:paraId="25D003F3" w14:textId="09BA2385" w:rsidR="00471818" w:rsidRDefault="009D5357"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lastRenderedPageBreak/>
        <w:t>Príloha</w:t>
      </w:r>
      <w:proofErr w:type="spellEnd"/>
      <w:r>
        <w:rPr>
          <w:rFonts w:ascii="Times New Roman" w:eastAsia="Times New Roman" w:hAnsi="Times New Roman" w:cs="Times New Roman"/>
          <w:b/>
          <w:color w:val="000000"/>
          <w:sz w:val="22"/>
          <w:szCs w:val="22"/>
        </w:rPr>
        <w:t xml:space="preserve"> č. 1 </w:t>
      </w:r>
    </w:p>
    <w:p w14:paraId="44F14B01" w14:textId="77777777" w:rsidR="00471818" w:rsidRDefault="00471818"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38343E0C" w14:textId="77777777" w:rsidR="00471818" w:rsidRDefault="00132299" w:rsidP="001A0FC7">
      <w:pPr>
        <w:pBdr>
          <w:bottom w:val="single" w:sz="4" w:space="1" w:color="auto"/>
        </w:pBdr>
        <w:spacing w:line="276" w:lineRule="auto"/>
        <w:ind w:left="0" w:righ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Informácie o </w:t>
      </w:r>
      <w:r>
        <w:rPr>
          <w:rFonts w:ascii="Times New Roman" w:hAnsi="Times New Roman" w:cs="Times New Roman"/>
          <w:b/>
          <w:sz w:val="22"/>
          <w:szCs w:val="22"/>
          <w:shd w:val="clear" w:color="auto" w:fill="FFFFFF"/>
        </w:rPr>
        <w:t xml:space="preserve">psychologickej, </w:t>
      </w:r>
      <w:r>
        <w:rPr>
          <w:rFonts w:ascii="Times New Roman" w:hAnsi="Times New Roman" w:cs="Times New Roman"/>
          <w:b/>
          <w:bCs/>
          <w:sz w:val="22"/>
          <w:szCs w:val="22"/>
          <w:shd w:val="clear" w:color="auto" w:fill="FFFFFF"/>
        </w:rPr>
        <w:t>špeciálno-pedagogickej, sociálno-pedagogickej a inej odbornej starostlivosti</w:t>
      </w:r>
    </w:p>
    <w:p w14:paraId="473D11C0" w14:textId="77777777" w:rsidR="00471818" w:rsidRDefault="00471818" w:rsidP="001A0FC7">
      <w:pPr>
        <w:spacing w:line="276" w:lineRule="auto"/>
        <w:ind w:left="0" w:right="0"/>
        <w:jc w:val="center"/>
        <w:rPr>
          <w:rFonts w:ascii="Times New Roman" w:eastAsia="Times New Roman" w:hAnsi="Times New Roman" w:cs="Times New Roman"/>
          <w:b/>
          <w:sz w:val="22"/>
          <w:szCs w:val="22"/>
        </w:rPr>
      </w:pPr>
    </w:p>
    <w:p w14:paraId="5872E483" w14:textId="77777777" w:rsidR="00471818" w:rsidRDefault="00471818" w:rsidP="001A0FC7">
      <w:pPr>
        <w:spacing w:line="276" w:lineRule="auto"/>
        <w:ind w:left="0" w:right="0"/>
        <w:jc w:val="center"/>
        <w:rPr>
          <w:rFonts w:ascii="Times New Roman" w:eastAsia="Times New Roman" w:hAnsi="Times New Roman" w:cs="Times New Roman"/>
          <w:b/>
          <w:sz w:val="22"/>
          <w:szCs w:val="22"/>
        </w:rPr>
      </w:pPr>
    </w:p>
    <w:p w14:paraId="4AB55905"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Psychologické a špeciálno-pedagogické vyšetrenie</w:t>
      </w:r>
      <w:r>
        <w:rPr>
          <w:rFonts w:ascii="Times New Roman" w:eastAsia="Times New Roman" w:hAnsi="Times New Roman" w:cs="Times New Roman"/>
          <w:sz w:val="22"/>
          <w:szCs w:val="22"/>
        </w:rPr>
        <w:t xml:space="preserve"> </w:t>
      </w:r>
      <w:r>
        <w:rPr>
          <w:rFonts w:ascii="Times New Roman" w:eastAsia="Times New Roman" w:hAnsi="Times New Roman" w:cs="Times New Roman"/>
          <w:bCs/>
          <w:sz w:val="22"/>
          <w:szCs w:val="22"/>
        </w:rPr>
        <w:t>sa realizuje len s písomným súhlasom zákonného zástupcu dieťaťa</w:t>
      </w:r>
      <w:r>
        <w:rPr>
          <w:rFonts w:ascii="Times New Roman" w:eastAsia="Times New Roman" w:hAnsi="Times New Roman" w:cs="Times New Roman"/>
          <w:sz w:val="22"/>
          <w:szCs w:val="22"/>
        </w:rPr>
        <w:t xml:space="preserve">. Trvá zvyčajne 2 až 4 hodiny podľa charakteru problému. Obsahuje vyšetrenie schopností, osobnosti, záujmov, vedomostí, zručností, poprípade iných oblastí ovplyvňujúcich sociálny a psychický vývin dieťaťa. Vykonáva sa individuálne alebo skupinovo. </w:t>
      </w:r>
    </w:p>
    <w:p w14:paraId="2A24F015" w14:textId="77777777" w:rsidR="00471818" w:rsidRDefault="00471818" w:rsidP="001A0FC7">
      <w:pPr>
        <w:spacing w:line="276" w:lineRule="auto"/>
        <w:ind w:left="0" w:right="0"/>
        <w:rPr>
          <w:rFonts w:ascii="Times New Roman" w:eastAsia="Times New Roman" w:hAnsi="Times New Roman" w:cs="Times New Roman"/>
          <w:b/>
          <w:color w:val="000000"/>
          <w:sz w:val="22"/>
          <w:szCs w:val="22"/>
        </w:rPr>
      </w:pPr>
    </w:p>
    <w:p w14:paraId="661B123E"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Sociálno-pedagogické vyšetrenie </w:t>
      </w:r>
      <w:r>
        <w:rPr>
          <w:rFonts w:ascii="Times New Roman" w:eastAsia="Times New Roman" w:hAnsi="Times New Roman" w:cs="Times New Roman"/>
          <w:bCs/>
          <w:sz w:val="22"/>
          <w:szCs w:val="22"/>
        </w:rPr>
        <w:t xml:space="preserve">sa realizuje len s písomným súhlasom zákonného zástupcu dieťaťa. </w:t>
      </w:r>
      <w:r>
        <w:rPr>
          <w:rFonts w:ascii="Times New Roman" w:eastAsia="Times New Roman" w:hAnsi="Times New Roman" w:cs="Times New Roman"/>
          <w:sz w:val="22"/>
          <w:szCs w:val="22"/>
        </w:rPr>
        <w:t>Súčasťou je zisťovanie sociálnej histórie klienta, úrovne sociálneho prostredia, úrovne sociálneho správania v rodine, v škole a širšom sociálnom prostredí, ako aj zisťovanie prítomnosti porúch sociálneho vývinu dieťaťa. Využívajú sa sociálno-pedagogické metódy (napr. rozhovor, dotazníky a testy, sociometria, pozorovanie...). V rámci poskytovania ďalšej odbornej starostlivosti nasledujú konzultácie s klientom formou poskytovania sociálno-pedagogické poradenstva a/alebo socioterapie.</w:t>
      </w:r>
    </w:p>
    <w:p w14:paraId="3797D2B4" w14:textId="77777777" w:rsidR="00471818" w:rsidRDefault="00132299" w:rsidP="001A0FC7">
      <w:pPr>
        <w:spacing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67B18BC"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O výsledku odborného vyšetrenia</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a priebehu ďalej poskytovanej starostlivosti</w:t>
      </w:r>
      <w:r>
        <w:rPr>
          <w:rFonts w:ascii="Times New Roman" w:eastAsia="Times New Roman" w:hAnsi="Times New Roman" w:cs="Times New Roman"/>
          <w:sz w:val="22"/>
          <w:szCs w:val="22"/>
        </w:rPr>
        <w:t xml:space="preserve"> sú zákonní zástupcovia informovaní v osobnom rozhovore.   </w:t>
      </w:r>
    </w:p>
    <w:p w14:paraId="4B70B9DD" w14:textId="77777777" w:rsidR="00471818" w:rsidRDefault="00471818" w:rsidP="001A0FC7">
      <w:pPr>
        <w:spacing w:line="276" w:lineRule="auto"/>
        <w:ind w:right="0"/>
        <w:rPr>
          <w:rFonts w:ascii="Times New Roman" w:eastAsia="Times New Roman" w:hAnsi="Times New Roman" w:cs="Times New Roman"/>
          <w:color w:val="000000"/>
          <w:sz w:val="22"/>
          <w:szCs w:val="22"/>
        </w:rPr>
      </w:pPr>
    </w:p>
    <w:p w14:paraId="3E973DC2" w14:textId="336B3384" w:rsidR="00471818" w:rsidRDefault="00132299" w:rsidP="001A0FC7">
      <w:pPr>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sz w:val="22"/>
          <w:szCs w:val="22"/>
        </w:rPr>
        <w:t>V prípade požiadania zákonom oprávneného subjektu, najčastejšie školy alebo školského zariadenia, poprípade lekára, sa vypracúva „</w:t>
      </w:r>
      <w:r>
        <w:rPr>
          <w:rFonts w:ascii="Times New Roman" w:eastAsia="Times New Roman" w:hAnsi="Times New Roman" w:cs="Times New Roman"/>
          <w:b/>
          <w:sz w:val="22"/>
          <w:szCs w:val="22"/>
        </w:rPr>
        <w:t>Správa z diagnostického vyšetrenia“</w:t>
      </w:r>
      <w:r>
        <w:rPr>
          <w:rFonts w:ascii="Times New Roman" w:eastAsia="Times New Roman" w:hAnsi="Times New Roman" w:cs="Times New Roman"/>
          <w:sz w:val="22"/>
          <w:szCs w:val="22"/>
        </w:rPr>
        <w:t xml:space="preserve"> a posiela sa oprávnenému subjektu, ktorý o ňu požiada. Avšak, k poskytnutiu informácií z odborného vyšetrenia pristupuje </w:t>
      </w:r>
      <w:bookmarkStart w:id="1" w:name="_Hlk116635601"/>
      <w:r>
        <w:rPr>
          <w:rFonts w:ascii="Times New Roman" w:hAnsi="Times New Roman" w:cs="Times New Roman"/>
          <w:sz w:val="22"/>
          <w:szCs w:val="22"/>
          <w:shd w:val="clear" w:color="auto" w:fill="FFFFFF"/>
        </w:rPr>
        <w:t>Centrum poradenstva a prevencie / Špecializované centrum poradenstva a prevencie</w:t>
      </w:r>
      <w:bookmarkEnd w:id="1"/>
      <w:r>
        <w:rPr>
          <w:rFonts w:ascii="Times New Roman" w:hAnsi="Times New Roman" w:cs="Times New Roman"/>
          <w:sz w:val="22"/>
          <w:szCs w:val="22"/>
          <w:shd w:val="clear" w:color="auto" w:fill="FFFFFF"/>
        </w:rPr>
        <w:t xml:space="preserve"> len na základe vopred udeleného súhlasu zákonného zástupcu dieťaťa. </w:t>
      </w:r>
      <w:r>
        <w:rPr>
          <w:rFonts w:ascii="Times New Roman" w:eastAsia="Times New Roman" w:hAnsi="Times New Roman" w:cs="Times New Roman"/>
          <w:bCs/>
          <w:sz w:val="22"/>
          <w:szCs w:val="22"/>
        </w:rPr>
        <w:t>Zákonný zástupca má právo oboznámiť sa s obsahom ,,Správy z diagnostického vyšetrenia”.</w:t>
      </w:r>
      <w:r>
        <w:rPr>
          <w:rFonts w:ascii="Times New Roman" w:eastAsia="Times New Roman" w:hAnsi="Times New Roman" w:cs="Times New Roman"/>
          <w:bCs/>
          <w:color w:val="000000"/>
          <w:sz w:val="22"/>
          <w:szCs w:val="22"/>
        </w:rPr>
        <w:tab/>
      </w:r>
      <w:r>
        <w:rPr>
          <w:rFonts w:ascii="Times New Roman" w:eastAsia="Times New Roman" w:hAnsi="Times New Roman" w:cs="Times New Roman"/>
          <w:b/>
          <w:color w:val="000000"/>
          <w:sz w:val="22"/>
          <w:szCs w:val="22"/>
        </w:rPr>
        <w:br/>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4B291996"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Poskytnutie odbornej starostlivosti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je možné odmietnuť</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bez akýchkoľvek právnych dôsledkov.</w:t>
      </w:r>
      <w:r>
        <w:rPr>
          <w:rFonts w:ascii="Times New Roman" w:eastAsia="Times New Roman" w:hAnsi="Times New Roman" w:cs="Times New Roman"/>
          <w:sz w:val="22"/>
          <w:szCs w:val="22"/>
        </w:rPr>
        <w:t xml:space="preserve"> Dôsledkom odmietnutia je, že nie je možné dieťa vyšetriť a navrhnúť cielené riešenie vyskytujúcich sa problémov alebo nemožnosť poskytnúť poradenstvo, napr. o ďalšej profesijnej či študijnej orientácii, zaradenia do určitého typu štúdia a pod. </w:t>
      </w:r>
      <w:r>
        <w:rPr>
          <w:rFonts w:ascii="Times New Roman" w:eastAsia="Times New Roman" w:hAnsi="Times New Roman" w:cs="Times New Roman"/>
          <w:b/>
          <w:sz w:val="22"/>
          <w:szCs w:val="22"/>
        </w:rPr>
        <w:t>Výhodou vyšetrenia</w:t>
      </w:r>
      <w:r>
        <w:rPr>
          <w:rFonts w:ascii="Times New Roman" w:eastAsia="Times New Roman" w:hAnsi="Times New Roman" w:cs="Times New Roman"/>
          <w:sz w:val="22"/>
          <w:szCs w:val="22"/>
        </w:rPr>
        <w:t xml:space="preserve"> je možnosť dôkladne sa zorientovať v štruktúre psychických vlastností dieťaťa a prípadná identifikácia možných nežiadúcich vplyvov, ako aj návrh opatrení na riešenie problému alebo ďalších výchovných či vzdelávacích postupov, či profesijnej, študijnej a kariérovej orientácie.</w:t>
      </w:r>
    </w:p>
    <w:p w14:paraId="02C76EBB" w14:textId="77777777" w:rsidR="00471818" w:rsidRDefault="00471818" w:rsidP="001A0FC7">
      <w:pPr>
        <w:spacing w:line="276" w:lineRule="auto"/>
        <w:ind w:right="0" w:hanging="284"/>
        <w:rPr>
          <w:rFonts w:ascii="Times New Roman" w:eastAsia="Times New Roman" w:hAnsi="Times New Roman" w:cs="Times New Roman"/>
          <w:sz w:val="22"/>
          <w:szCs w:val="22"/>
        </w:rPr>
      </w:pPr>
    </w:p>
    <w:p w14:paraId="37EFAA3D" w14:textId="2AD3265F"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V priebehu vyšetrenia sa používajú</w:t>
      </w:r>
      <w:r>
        <w:rPr>
          <w:rFonts w:ascii="Times New Roman" w:eastAsia="Times New Roman" w:hAnsi="Times New Roman" w:cs="Times New Roman"/>
          <w:sz w:val="22"/>
          <w:szCs w:val="22"/>
        </w:rPr>
        <w:t xml:space="preserve"> diagnostické nástroje, tzv. </w:t>
      </w:r>
      <w:r>
        <w:rPr>
          <w:rFonts w:ascii="Times New Roman" w:eastAsia="Times New Roman" w:hAnsi="Times New Roman" w:cs="Times New Roman"/>
          <w:bCs/>
          <w:sz w:val="22"/>
          <w:szCs w:val="22"/>
        </w:rPr>
        <w:t>psychologické, pedagogické alebo špeciálno-pedagogické testy,</w:t>
      </w:r>
      <w:r>
        <w:rPr>
          <w:rFonts w:ascii="Times New Roman" w:eastAsia="Times New Roman" w:hAnsi="Times New Roman" w:cs="Times New Roman"/>
          <w:sz w:val="22"/>
          <w:szCs w:val="22"/>
        </w:rPr>
        <w:t xml:space="preserve"> alebo prístrojové metódy, ktoré vychádzajú z odborných vedeckých princípov platných v psychológii, špeciálnej pedagogike, pedagogike, sociálnej pedagogike, psychodiagnostike, metodológii a psychometri</w:t>
      </w:r>
      <w:r>
        <w:rPr>
          <w:rFonts w:ascii="Times New Roman" w:eastAsia="Times New Roman" w:hAnsi="Times New Roman" w:cs="Times New Roman"/>
          <w:color w:val="000000"/>
          <w:sz w:val="22"/>
          <w:szCs w:val="22"/>
        </w:rPr>
        <w:t>i</w:t>
      </w:r>
      <w:r>
        <w:rPr>
          <w:rFonts w:ascii="Times New Roman" w:eastAsia="Times New Roman" w:hAnsi="Times New Roman" w:cs="Times New Roman"/>
          <w:sz w:val="22"/>
          <w:szCs w:val="22"/>
        </w:rPr>
        <w:t xml:space="preserve">. Kvantitatívne a kvalitatívne údaje z testov sú súčasťou </w:t>
      </w:r>
      <w:r>
        <w:rPr>
          <w:rFonts w:ascii="Times New Roman" w:eastAsia="Times New Roman" w:hAnsi="Times New Roman" w:cs="Times New Roman"/>
          <w:b/>
          <w:sz w:val="22"/>
          <w:szCs w:val="22"/>
        </w:rPr>
        <w:t>osobného spisu dieťaťa</w:t>
      </w:r>
      <w:r>
        <w:rPr>
          <w:rFonts w:ascii="Times New Roman" w:eastAsia="Times New Roman" w:hAnsi="Times New Roman" w:cs="Times New Roman"/>
          <w:sz w:val="22"/>
          <w:szCs w:val="22"/>
        </w:rPr>
        <w:t xml:space="preserve"> spolu s ostatnými údajmi získanými pred vyšetrením – napr. anamnestické údaje, pedagogická charakteristika, v priebehu vyšetrenia – záznamy z rozhovorov, interpretácie, poznámky a po skončení vyšetrenia – správa z diagnostického vyšetrenia (ak sa vypracúva), závery z konzultácií. </w:t>
      </w:r>
    </w:p>
    <w:p w14:paraId="0062C9BF" w14:textId="77777777" w:rsidR="00471818" w:rsidRDefault="00471818" w:rsidP="001A0FC7">
      <w:pPr>
        <w:spacing w:line="276" w:lineRule="auto"/>
        <w:ind w:right="0" w:hanging="284"/>
        <w:rPr>
          <w:rFonts w:ascii="Times New Roman" w:eastAsia="Times New Roman" w:hAnsi="Times New Roman" w:cs="Times New Roman"/>
          <w:sz w:val="22"/>
          <w:szCs w:val="22"/>
        </w:rPr>
      </w:pPr>
    </w:p>
    <w:p w14:paraId="68E257DC" w14:textId="77777777" w:rsidR="00471818" w:rsidRDefault="00132299" w:rsidP="001A0FC7">
      <w:pPr>
        <w:spacing w:line="276" w:lineRule="auto"/>
        <w:ind w:left="0" w:right="0"/>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Osobné údaje sú získavané a spracúvané v </w:t>
      </w:r>
      <w:r>
        <w:rPr>
          <w:rFonts w:ascii="Times New Roman" w:eastAsia="Times New Roman" w:hAnsi="Times New Roman" w:cs="Times New Roman"/>
          <w:b/>
          <w:color w:val="000000"/>
          <w:sz w:val="22"/>
          <w:szCs w:val="22"/>
        </w:rPr>
        <w:t xml:space="preserve">rozsahu podľa ust. § 11 ods. 6 </w:t>
      </w:r>
      <w:r>
        <w:rPr>
          <w:rFonts w:ascii="Times New Roman" w:eastAsia="Times New Roman" w:hAnsi="Times New Roman" w:cs="Times New Roman"/>
          <w:b/>
          <w:sz w:val="22"/>
          <w:szCs w:val="22"/>
        </w:rPr>
        <w:t xml:space="preserve">písm. a), b) zákona č. 245/2008 Z. z. o </w:t>
      </w:r>
      <w:r>
        <w:rPr>
          <w:rFonts w:ascii="Times New Roman" w:hAnsi="Times New Roman" w:cs="Times New Roman"/>
          <w:b/>
          <w:bCs/>
          <w:iCs/>
          <w:color w:val="000000"/>
          <w:sz w:val="22"/>
          <w:szCs w:val="22"/>
          <w:shd w:val="clear" w:color="auto" w:fill="FFFFFF"/>
        </w:rPr>
        <w:t>výchove a vzdelávaní (školský zákon) a o zmene a doplnení niektorých zákonov</w:t>
      </w:r>
      <w:r>
        <w:rPr>
          <w:rFonts w:ascii="Times New Roman" w:eastAsia="Times New Roman" w:hAnsi="Times New Roman" w:cs="Times New Roman"/>
          <w:b/>
          <w:bCs/>
          <w:sz w:val="22"/>
          <w:szCs w:val="22"/>
        </w:rPr>
        <w:t>:</w:t>
      </w:r>
    </w:p>
    <w:p w14:paraId="4E518AF5" w14:textId="046A97DD" w:rsidR="00471818" w:rsidRDefault="00930868" w:rsidP="001A0FC7">
      <w:pPr>
        <w:pStyle w:val="Odsekzoznamu"/>
        <w:numPr>
          <w:ilvl w:val="0"/>
          <w:numId w:val="2"/>
        </w:numPr>
        <w:spacing w:line="276" w:lineRule="auto"/>
        <w:rPr>
          <w:sz w:val="22"/>
        </w:rPr>
      </w:pPr>
      <w:r>
        <w:rPr>
          <w:b/>
          <w:sz w:val="22"/>
        </w:rPr>
        <w:t xml:space="preserve">Centrum poradenstva a prevencie / Špecializované centrum poradenstva a prevencie </w:t>
      </w:r>
      <w:r>
        <w:rPr>
          <w:b/>
          <w:bCs/>
          <w:sz w:val="22"/>
          <w:shd w:val="clear" w:color="auto" w:fill="FFFFFF"/>
        </w:rPr>
        <w:t>získava a spracúva o Vašom dieťati nasledujúci rozsah osobných údajov</w:t>
      </w:r>
      <w:r>
        <w:rPr>
          <w:b/>
          <w:bCs/>
          <w:sz w:val="22"/>
        </w:rPr>
        <w:t>:</w:t>
      </w:r>
      <w:r>
        <w:rPr>
          <w:sz w:val="22"/>
        </w:rPr>
        <w:t xml:space="preserve"> meno a priezvisko; dátum a miesto narodenia; </w:t>
      </w:r>
      <w:r>
        <w:rPr>
          <w:color w:val="000000" w:themeColor="text1"/>
          <w:sz w:val="22"/>
          <w:shd w:val="clear" w:color="auto" w:fill="FFFFFF"/>
        </w:rPr>
        <w:t>adresa trvalého pobytu alebo adresa miesta, kde sa dieťa alebo žiak obvykle zdržiava, ak sa nezdržiava na adrese trvalého pobytu</w:t>
      </w:r>
      <w:r>
        <w:rPr>
          <w:color w:val="000000" w:themeColor="text1"/>
          <w:sz w:val="22"/>
        </w:rPr>
        <w:t xml:space="preserve">; </w:t>
      </w:r>
      <w:r>
        <w:rPr>
          <w:sz w:val="22"/>
        </w:rPr>
        <w:t xml:space="preserve">rodné číslo; štátna príslušnosť; národnosť; informácie o fyzickom zdraví a duševnom zdraví; informácie o mentálnej úrovni vrátane výsledkov pedagogicko-psychologickej a špeciálno-pedagogickej diagnostik, </w:t>
      </w:r>
      <w:bookmarkStart w:id="2" w:name="_Hlk94514870"/>
      <w:r>
        <w:rPr>
          <w:sz w:val="22"/>
        </w:rPr>
        <w:lastRenderedPageBreak/>
        <w:t>rozhodnutia týkajúce sa výchovy a starostlivosti, výsledky monitorovania a hodnotenia kvality výchovy a vzdelávania</w:t>
      </w:r>
      <w:bookmarkEnd w:id="2"/>
      <w:r>
        <w:rPr>
          <w:sz w:val="22"/>
        </w:rPr>
        <w:t xml:space="preserve">, výsledky zo súťaží a olympiád, podobizne a obrazové snímky. </w:t>
      </w:r>
    </w:p>
    <w:p w14:paraId="294CC0C8" w14:textId="1AFBD04B" w:rsidR="00471818" w:rsidRDefault="00930868" w:rsidP="001A0FC7">
      <w:pPr>
        <w:pStyle w:val="Odsekzoznamu"/>
        <w:numPr>
          <w:ilvl w:val="0"/>
          <w:numId w:val="2"/>
        </w:numPr>
        <w:spacing w:line="276" w:lineRule="auto"/>
        <w:rPr>
          <w:sz w:val="22"/>
        </w:rPr>
      </w:pPr>
      <w:r>
        <w:rPr>
          <w:b/>
          <w:sz w:val="22"/>
        </w:rPr>
        <w:t xml:space="preserve">Centrum poradenstva a prevencie / Špecializované centrum poradenstva a prevencie </w:t>
      </w:r>
      <w:r>
        <w:rPr>
          <w:b/>
          <w:bCs/>
          <w:sz w:val="22"/>
          <w:shd w:val="clear" w:color="auto" w:fill="FFFFFF"/>
        </w:rPr>
        <w:t>získava a spracúva o Vás ako zákonných zástupcoch nasledujúci rozsah osobných údajov</w:t>
      </w:r>
      <w:r>
        <w:rPr>
          <w:b/>
          <w:bCs/>
          <w:sz w:val="22"/>
        </w:rPr>
        <w:t>:</w:t>
      </w:r>
      <w:r>
        <w:rPr>
          <w:sz w:val="22"/>
        </w:rPr>
        <w:t xml:space="preserve"> titul, meno a priezvisko, rodné priezvisko, spôsobilosť na právne úkony, adresa bydliska a druh pobytu, zákaz pobytu, kontakt na účely komunikácie, dosiahnuté vzdelanie.</w:t>
      </w:r>
    </w:p>
    <w:p w14:paraId="008C8217" w14:textId="77777777"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9676022" w14:textId="409B3451"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sz w:val="22"/>
          <w:szCs w:val="22"/>
        </w:rPr>
        <w:t>Ďalšia dokumentácia</w:t>
      </w:r>
      <w:r>
        <w:rPr>
          <w:rFonts w:ascii="Times New Roman" w:eastAsia="Times New Roman" w:hAnsi="Times New Roman" w:cs="Times New Roman"/>
          <w:sz w:val="22"/>
          <w:szCs w:val="22"/>
        </w:rPr>
        <w:t xml:space="preserve"> v </w:t>
      </w:r>
      <w:bookmarkStart w:id="3" w:name="_Hlk94514883"/>
      <w:r>
        <w:rPr>
          <w:rFonts w:ascii="Times New Roman" w:eastAsia="Times New Roman" w:hAnsi="Times New Roman" w:cs="Times New Roman"/>
          <w:sz w:val="22"/>
          <w:szCs w:val="22"/>
        </w:rPr>
        <w:t xml:space="preserve">zmysle § 11 ods. 3 zákona č. 245/2008 Z. z. </w:t>
      </w:r>
      <w:r>
        <w:rPr>
          <w:rFonts w:ascii="Times New Roman" w:eastAsia="Times New Roman" w:hAnsi="Times New Roman" w:cs="Times New Roman"/>
          <w:bCs/>
          <w:sz w:val="22"/>
          <w:szCs w:val="22"/>
        </w:rPr>
        <w:t xml:space="preserve">o </w:t>
      </w:r>
      <w:r>
        <w:rPr>
          <w:rFonts w:ascii="Times New Roman" w:hAnsi="Times New Roman" w:cs="Times New Roman"/>
          <w:bCs/>
          <w:iCs/>
          <w:color w:val="000000"/>
          <w:sz w:val="22"/>
          <w:szCs w:val="22"/>
          <w:shd w:val="clear" w:color="auto" w:fill="FFFFFF"/>
        </w:rPr>
        <w:t>výchove a vzdelávaní (školský zákon) a o zmene a doplnení niektorých zákonov</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je súbor dokumentov, ktorými sa zabezpečuje organizácia a riadenie škôl a školských zariadení.</w:t>
      </w:r>
      <w:bookmarkEnd w:id="3"/>
    </w:p>
    <w:p w14:paraId="1C286A18" w14:textId="77777777" w:rsidR="00471818" w:rsidRDefault="00471818" w:rsidP="00420F9B">
      <w:pPr>
        <w:spacing w:line="276" w:lineRule="auto"/>
        <w:ind w:left="0" w:right="0"/>
        <w:rPr>
          <w:rFonts w:ascii="Times New Roman" w:eastAsia="Times New Roman" w:hAnsi="Times New Roman" w:cs="Times New Roman"/>
          <w:sz w:val="22"/>
          <w:szCs w:val="22"/>
        </w:rPr>
      </w:pPr>
    </w:p>
    <w:p w14:paraId="557ADAC8" w14:textId="04F56902"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bCs/>
          <w:sz w:val="22"/>
          <w:szCs w:val="22"/>
        </w:rPr>
        <w:t>Všetky</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údaje spracúvané v rámci poskytovania</w:t>
      </w:r>
      <w:r>
        <w:rPr>
          <w:rFonts w:ascii="Times New Roman" w:hAnsi="Times New Roman" w:cs="Times New Roman"/>
          <w:b/>
          <w:sz w:val="22"/>
          <w:szCs w:val="22"/>
          <w:shd w:val="clear" w:color="auto" w:fill="FFFFFF"/>
        </w:rPr>
        <w:t xml:space="preserve"> psychologickej, </w:t>
      </w:r>
      <w:r>
        <w:rPr>
          <w:rFonts w:ascii="Times New Roman" w:hAnsi="Times New Roman" w:cs="Times New Roman"/>
          <w:b/>
          <w:bCs/>
          <w:sz w:val="22"/>
          <w:szCs w:val="22"/>
          <w:shd w:val="clear" w:color="auto" w:fill="FFFFFF"/>
        </w:rPr>
        <w:t>špeciálno-pedagogickej, sociálno-pedagogickej a inej odbornej starostlivosti</w:t>
      </w:r>
      <w:r>
        <w:rPr>
          <w:rFonts w:ascii="Times New Roman" w:eastAsia="Times New Roman" w:hAnsi="Times New Roman" w:cs="Times New Roman"/>
          <w:b/>
          <w:sz w:val="22"/>
          <w:szCs w:val="22"/>
        </w:rPr>
        <w:t xml:space="preserve"> sú prísne dôverné</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zamestnanec je povinný</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zachovávať mlčanlivosť</w:t>
      </w:r>
      <w:r>
        <w:rPr>
          <w:rFonts w:ascii="Times New Roman" w:eastAsia="Times New Roman" w:hAnsi="Times New Roman" w:cs="Times New Roman"/>
          <w:sz w:val="22"/>
          <w:szCs w:val="22"/>
        </w:rPr>
        <w:t xml:space="preserve"> o skutočnostiach, o ktorých sa dozvedel pri svojej činnosti a to aj po skončení pracovnoprávneho vzťahu v </w:t>
      </w:r>
      <w:r>
        <w:rPr>
          <w:rFonts w:ascii="Times New Roman" w:hAnsi="Times New Roman" w:cs="Times New Roman"/>
          <w:sz w:val="22"/>
          <w:szCs w:val="22"/>
          <w:shd w:val="clear" w:color="auto" w:fill="FFFFFF"/>
        </w:rPr>
        <w:t>Centrum poradenstva a prevencie / Špecializované centrum poradenstva a prevencie</w:t>
      </w:r>
      <w:r>
        <w:rPr>
          <w:rFonts w:ascii="Times New Roman" w:eastAsia="Times New Roman" w:hAnsi="Times New Roman" w:cs="Times New Roman"/>
          <w:sz w:val="22"/>
          <w:szCs w:val="22"/>
        </w:rPr>
        <w:t xml:space="preserve"> podľa ust. § 8 ods. 1 písm. c) zákona č.  552/2003 Z.z. o výkone prác vo verejnom záujme, ust. § 3  zákona č. 199/1994 Z. z. o psychologickej činnosti, ako aj ust. § 11 ods. 7 zákona č. 245/2008 Z. z. o výchove a vzdelávaní (školský zákon) a ust. § 79 zákona č. 18/2018 Z. z. o ochrane osobných údajov a o zmene a doplnení niektorých zákonov.</w:t>
      </w:r>
    </w:p>
    <w:p w14:paraId="6528101B" w14:textId="77777777" w:rsidR="00471818" w:rsidRDefault="00471818" w:rsidP="001A0FC7">
      <w:pPr>
        <w:spacing w:line="276" w:lineRule="auto"/>
        <w:ind w:right="0" w:hanging="284"/>
        <w:rPr>
          <w:rFonts w:ascii="Times New Roman" w:eastAsia="Times New Roman" w:hAnsi="Times New Roman" w:cs="Times New Roman"/>
          <w:sz w:val="22"/>
          <w:szCs w:val="22"/>
        </w:rPr>
      </w:pPr>
    </w:p>
    <w:p w14:paraId="4CFED9C3" w14:textId="51B3AC18" w:rsidR="00471818" w:rsidRDefault="00132299" w:rsidP="001A0FC7">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S týmito údajmi sa nakladá podľa vyššie uvedených právnych predpisov a bez písomného súhlasu zákonného zástupcu dieťaťa nebudú poskytnuté iným osobám. </w:t>
      </w:r>
      <w:bookmarkStart w:id="4" w:name="_Hlk94514908"/>
      <w:r>
        <w:rPr>
          <w:rFonts w:ascii="Times New Roman" w:eastAsia="Times New Roman" w:hAnsi="Times New Roman" w:cs="Times New Roman"/>
          <w:b/>
          <w:bCs/>
          <w:sz w:val="22"/>
          <w:szCs w:val="22"/>
        </w:rPr>
        <w:t>Po</w:t>
      </w:r>
      <w:r>
        <w:rPr>
          <w:rFonts w:ascii="Times New Roman" w:eastAsia="Times New Roman" w:hAnsi="Times New Roman" w:cs="Times New Roman"/>
          <w:b/>
          <w:sz w:val="22"/>
          <w:szCs w:val="22"/>
        </w:rPr>
        <w:t xml:space="preserve"> uplynutí skartovacej lehoty, ktorá je stanovená v ust. § 6 ods. 2 vyhlášky Ministerstva školstva Slovenskej republiky č. 21/2022 Z. z. o pedagogickej dokumentácii a ďalšej dokumentácii, budú skartované a zničené</w:t>
      </w:r>
      <w:r>
        <w:rPr>
          <w:rFonts w:ascii="Times New Roman" w:eastAsia="Times New Roman" w:hAnsi="Times New Roman" w:cs="Times New Roman"/>
          <w:sz w:val="22"/>
          <w:szCs w:val="22"/>
        </w:rPr>
        <w:t xml:space="preserve">.               </w:t>
      </w:r>
    </w:p>
    <w:bookmarkEnd w:id="4"/>
    <w:p w14:paraId="67F4F4A4" w14:textId="77777777" w:rsidR="00471818" w:rsidRDefault="00471818" w:rsidP="001A0FC7">
      <w:pPr>
        <w:spacing w:line="276" w:lineRule="auto"/>
        <w:ind w:right="0"/>
        <w:rPr>
          <w:rFonts w:ascii="Times New Roman" w:eastAsia="Times New Roman" w:hAnsi="Times New Roman" w:cs="Times New Roman"/>
          <w:sz w:val="22"/>
          <w:szCs w:val="22"/>
        </w:rPr>
      </w:pPr>
    </w:p>
    <w:p w14:paraId="3B5A1983" w14:textId="55CA2281" w:rsidR="00471818" w:rsidRDefault="00132299" w:rsidP="001A0FC7">
      <w:pPr>
        <w:spacing w:line="276" w:lineRule="auto"/>
        <w:ind w:left="0" w:right="0"/>
        <w:rPr>
          <w:rFonts w:ascii="Times New Roman" w:eastAsia="Times New Roman" w:hAnsi="Times New Roman" w:cs="Times New Roman"/>
          <w:b/>
          <w:bCs/>
          <w:iCs/>
          <w:sz w:val="22"/>
          <w:szCs w:val="22"/>
        </w:rPr>
      </w:pPr>
      <w:r>
        <w:rPr>
          <w:rFonts w:ascii="Times New Roman" w:hAnsi="Times New Roman" w:cs="Times New Roman"/>
          <w:bCs/>
          <w:sz w:val="22"/>
          <w:szCs w:val="22"/>
          <w:shd w:val="clear" w:color="auto" w:fill="FFFFFF"/>
        </w:rPr>
        <w:t>Psychologická, špeciálno-pedagogická, sociálno-pedagogická a iná odborná starostlivosť sa</w:t>
      </w:r>
      <w:r>
        <w:rPr>
          <w:rFonts w:ascii="Times New Roman" w:eastAsia="Times New Roman" w:hAnsi="Times New Roman" w:cs="Times New Roman"/>
          <w:bCs/>
          <w:sz w:val="22"/>
          <w:szCs w:val="22"/>
        </w:rPr>
        <w:t xml:space="preserve"> v Centre pedagogicko-psychologického poradenstva a prevencie poskytuje v zmysle ust. § 130 ods. 7 zákona č. 245/2008 Z. z. </w:t>
      </w:r>
      <w:r>
        <w:rPr>
          <w:rFonts w:ascii="Times New Roman" w:hAnsi="Times New Roman" w:cs="Times New Roman"/>
          <w:bCs/>
          <w:iCs/>
          <w:color w:val="000000"/>
          <w:sz w:val="22"/>
          <w:szCs w:val="22"/>
          <w:shd w:val="clear" w:color="auto" w:fill="FFFFFF"/>
        </w:rPr>
        <w:t>výchove a vzdelávaní (školský zákon) a o zmene a doplnení niektorých zákonov</w:t>
      </w:r>
      <w:r>
        <w:rPr>
          <w:rFonts w:ascii="Times New Roman" w:eastAsia="Times New Roman" w:hAnsi="Times New Roman" w:cs="Times New Roman"/>
          <w:iCs/>
          <w:sz w:val="22"/>
          <w:szCs w:val="22"/>
        </w:rPr>
        <w:t xml:space="preserve"> </w:t>
      </w:r>
      <w:r>
        <w:rPr>
          <w:rFonts w:ascii="Times New Roman" w:eastAsia="Times New Roman" w:hAnsi="Times New Roman" w:cs="Times New Roman"/>
          <w:b/>
          <w:bCs/>
          <w:iCs/>
          <w:sz w:val="22"/>
          <w:szCs w:val="22"/>
        </w:rPr>
        <w:t>bezplatne.</w:t>
      </w:r>
    </w:p>
    <w:p w14:paraId="0A917994"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9F1E515"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1FEE0097"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8996FE9"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166E2F7"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631DBC60"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6D093E2"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0AC5FE5A"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2BA6E038"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3BF4A0E1"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32CCBE17"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73A556D6"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290151D2"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32ACA55B"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24505326"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3892B066"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24C138B5" w14:textId="77777777" w:rsidR="00021243" w:rsidRDefault="00021243" w:rsidP="001A0FC7">
      <w:pPr>
        <w:spacing w:line="276" w:lineRule="auto"/>
        <w:ind w:left="0" w:right="0"/>
        <w:rPr>
          <w:rFonts w:ascii="Times New Roman" w:eastAsia="Times New Roman" w:hAnsi="Times New Roman" w:cs="Times New Roman"/>
          <w:b/>
          <w:bCs/>
          <w:iCs/>
          <w:sz w:val="22"/>
          <w:szCs w:val="22"/>
        </w:rPr>
      </w:pPr>
    </w:p>
    <w:p w14:paraId="68BB6D7A"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67A46AE0"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5F7C38DE" w14:textId="77777777" w:rsidR="00471818" w:rsidRDefault="00471818" w:rsidP="001A0FC7">
      <w:pPr>
        <w:spacing w:line="276" w:lineRule="auto"/>
        <w:ind w:left="0" w:right="0"/>
        <w:rPr>
          <w:rFonts w:ascii="Times New Roman" w:eastAsia="Times New Roman" w:hAnsi="Times New Roman" w:cs="Times New Roman"/>
          <w:b/>
          <w:bCs/>
          <w:iCs/>
          <w:sz w:val="22"/>
          <w:szCs w:val="22"/>
        </w:rPr>
      </w:pPr>
    </w:p>
    <w:p w14:paraId="3B9E7537" w14:textId="77777777" w:rsidR="00471818" w:rsidRDefault="00132299"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Súhlas so spracovaním osobných údajov</w:t>
      </w:r>
    </w:p>
    <w:p w14:paraId="49038D48" w14:textId="77777777" w:rsidR="00471818" w:rsidRDefault="00471818" w:rsidP="001A0FC7">
      <w:pPr>
        <w:spacing w:after="5" w:line="276" w:lineRule="auto"/>
        <w:ind w:left="10" w:right="0" w:hanging="10"/>
        <w:rPr>
          <w:rFonts w:ascii="Times New Roman" w:eastAsia="Times New Roman" w:hAnsi="Times New Roman" w:cs="Times New Roman"/>
          <w:color w:val="000000"/>
          <w:sz w:val="22"/>
          <w:szCs w:val="22"/>
        </w:rPr>
      </w:pPr>
    </w:p>
    <w:p w14:paraId="284FD5E1" w14:textId="76862B28" w:rsidR="00471818" w:rsidRDefault="00132299" w:rsidP="001A0FC7">
      <w:pPr>
        <w:pBdr>
          <w:bottom w:val="single" w:sz="4" w:space="1" w:color="auto"/>
        </w:pBdr>
        <w:spacing w:line="276" w:lineRule="auto"/>
        <w:ind w:left="0" w:right="110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19CCE099" w14:textId="77777777" w:rsidR="00471818" w:rsidRDefault="00471818" w:rsidP="001A0FC7">
      <w:pPr>
        <w:spacing w:after="27" w:line="276" w:lineRule="auto"/>
        <w:ind w:left="0" w:right="0"/>
        <w:jc w:val="center"/>
        <w:rPr>
          <w:rFonts w:ascii="Times New Roman" w:eastAsia="Times New Roman" w:hAnsi="Times New Roman" w:cs="Times New Roman"/>
          <w:color w:val="000000"/>
          <w:sz w:val="22"/>
          <w:szCs w:val="22"/>
        </w:rPr>
      </w:pPr>
    </w:p>
    <w:p w14:paraId="63D10879" w14:textId="1F42BB01" w:rsidR="00471818" w:rsidRDefault="00132299" w:rsidP="001A0FC7">
      <w:pPr>
        <w:spacing w:line="276" w:lineRule="auto"/>
        <w:ind w:left="-5" w:right="0"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Ja, dole podpísaný zákonný zástupca:</w:t>
      </w:r>
    </w:p>
    <w:p w14:paraId="653F0151" w14:textId="77777777" w:rsidR="00471818" w:rsidRDefault="00132299" w:rsidP="001A0FC7">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meno a priezvisko zákonného zástupcu č.1: ............................................................................................</w:t>
      </w:r>
    </w:p>
    <w:p w14:paraId="3D2267D4" w14:textId="77777777" w:rsidR="00471818" w:rsidRDefault="00471818" w:rsidP="001A0FC7">
      <w:pPr>
        <w:spacing w:after="5" w:line="276" w:lineRule="auto"/>
        <w:ind w:left="-5" w:right="833" w:hanging="10"/>
        <w:jc w:val="left"/>
        <w:rPr>
          <w:rFonts w:ascii="Times New Roman" w:eastAsia="Times New Roman" w:hAnsi="Times New Roman" w:cs="Times New Roman"/>
          <w:color w:val="000000"/>
          <w:sz w:val="22"/>
          <w:szCs w:val="22"/>
        </w:rPr>
      </w:pPr>
    </w:p>
    <w:p w14:paraId="6BF5FCF7" w14:textId="77777777" w:rsidR="00471818" w:rsidRDefault="00132299" w:rsidP="001A0FC7">
      <w:pPr>
        <w:spacing w:after="5" w:line="276" w:lineRule="auto"/>
        <w:ind w:left="-5" w:right="833"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meno a priezvisko zákonného zástupcu č.2: ............................................................................................  </w:t>
      </w:r>
    </w:p>
    <w:p w14:paraId="56F67E79" w14:textId="77777777" w:rsidR="00471818" w:rsidRDefault="00132299" w:rsidP="001A0FC7">
      <w:pPr>
        <w:spacing w:after="27"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95ED3C7" w14:textId="77777777" w:rsidR="00471818" w:rsidRDefault="00132299" w:rsidP="001A0FC7">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DIEŤAŤA:  </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meno a priezvisko: .................................................................. </w:t>
      </w:r>
    </w:p>
    <w:p w14:paraId="55EF61BE" w14:textId="77777777" w:rsidR="00471818" w:rsidRDefault="00132299" w:rsidP="001A0FC7">
      <w:pPr>
        <w:spacing w:after="5" w:line="276" w:lineRule="auto"/>
        <w:ind w:left="-5" w:right="0" w:firstLine="289"/>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5B8597CE" w14:textId="77777777" w:rsidR="00471818" w:rsidRDefault="00132299" w:rsidP="001A0FC7">
      <w:pPr>
        <w:spacing w:after="5" w:line="276" w:lineRule="auto"/>
        <w:ind w:left="715" w:right="0" w:firstLine="725"/>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dátum narodenia:</w:t>
      </w:r>
      <w:r>
        <w:rPr>
          <w:rFonts w:ascii="Times New Roman" w:eastAsia="Times New Roman" w:hAnsi="Times New Roman" w:cs="Times New Roman"/>
          <w:color w:val="000000"/>
          <w:sz w:val="22"/>
          <w:szCs w:val="22"/>
        </w:rPr>
        <w:t xml:space="preserve"> .....................................................................</w:t>
      </w:r>
    </w:p>
    <w:p w14:paraId="2F1D9540" w14:textId="77777777" w:rsidR="00471818" w:rsidRDefault="00471818" w:rsidP="001A0FC7">
      <w:pPr>
        <w:spacing w:after="5" w:line="276" w:lineRule="auto"/>
        <w:ind w:left="-5" w:right="0" w:hanging="10"/>
        <w:rPr>
          <w:rFonts w:ascii="Times New Roman" w:eastAsia="Times New Roman" w:hAnsi="Times New Roman" w:cs="Times New Roman"/>
          <w:color w:val="000000"/>
          <w:sz w:val="22"/>
          <w:szCs w:val="22"/>
        </w:rPr>
      </w:pPr>
    </w:p>
    <w:p w14:paraId="44EDE869" w14:textId="731AD08A" w:rsidR="00471818" w:rsidRDefault="00132299" w:rsidP="001A0FC7">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týmto dávam/-e Prevádzkovateľovi: </w:t>
      </w:r>
      <w:r>
        <w:rPr>
          <w:rFonts w:ascii="Times New Roman" w:eastAsia="Times New Roman" w:hAnsi="Times New Roman" w:cs="Times New Roman"/>
          <w:b/>
          <w:bCs/>
          <w:i/>
          <w:iCs/>
          <w:color w:val="000000"/>
          <w:sz w:val="22"/>
          <w:szCs w:val="22"/>
        </w:rPr>
        <w:t>Centrum poradenstva a prevencie, so sídlom Námestie slobody 1657/13 Púchov, 02001, IČO: 42150281</w:t>
      </w:r>
      <w:r>
        <w:rPr>
          <w:rFonts w:ascii="Times New Roman" w:eastAsia="Times New Roman" w:hAnsi="Times New Roman" w:cs="Times New Roman"/>
          <w:color w:val="000000"/>
          <w:sz w:val="22"/>
          <w:szCs w:val="22"/>
        </w:rPr>
        <w:t xml:space="preserve"> (ďalej len: „Prevádzkovateľ“) dobrovoľný súhlas na spracúvanie jeho/jej osobných údajov za účelom:  </w:t>
      </w:r>
    </w:p>
    <w:p w14:paraId="004C462A" w14:textId="77777777" w:rsidR="00471818" w:rsidRDefault="00471818" w:rsidP="001A0FC7">
      <w:pPr>
        <w:spacing w:after="5" w:line="276" w:lineRule="auto"/>
        <w:ind w:left="0" w:right="0"/>
        <w:rPr>
          <w:rFonts w:ascii="Times New Roman" w:eastAsia="Times New Roman" w:hAnsi="Times New Roman" w:cs="Times New Roman"/>
          <w:b/>
          <w:color w:val="000000"/>
          <w:sz w:val="22"/>
          <w:szCs w:val="22"/>
        </w:rPr>
      </w:pPr>
    </w:p>
    <w:p w14:paraId="75F9DA3C" w14:textId="059FEB8B" w:rsidR="00471818" w:rsidRDefault="00132299" w:rsidP="001A0FC7">
      <w:pPr>
        <w:pStyle w:val="Odsekzoznamu"/>
        <w:numPr>
          <w:ilvl w:val="0"/>
          <w:numId w:val="3"/>
        </w:numPr>
        <w:spacing w:before="120" w:line="276" w:lineRule="auto"/>
        <w:ind w:left="426"/>
        <w:rPr>
          <w:bCs/>
          <w:sz w:val="22"/>
        </w:rPr>
      </w:pPr>
      <w:r>
        <w:rPr>
          <w:noProof/>
          <w:sz w:val="22"/>
        </w:rPr>
        <mc:AlternateContent>
          <mc:Choice Requires="wps">
            <w:drawing>
              <wp:anchor distT="0" distB="0" distL="114300" distR="114300" simplePos="0" relativeHeight="251659264" behindDoc="0" locked="0" layoutInCell="1" allowOverlap="1" wp14:anchorId="668AAB09" wp14:editId="70D0564D">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0A6CB0"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Pr>
          <w:noProof/>
          <w:sz w:val="22"/>
        </w:rPr>
        <mc:AlternateContent>
          <mc:Choice Requires="wps">
            <w:drawing>
              <wp:anchor distT="0" distB="0" distL="114300" distR="114300" simplePos="0" relativeHeight="251660288" behindDoc="0" locked="0" layoutInCell="1" allowOverlap="1" wp14:anchorId="038BC69B" wp14:editId="244EDAE3">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2BF181"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015v+MQIAAEoEAAAOAAAAAAAAAAAAAAAAAC4C&#10;AABkcnMvZTJvRG9jLnhtbFBLAQItABQABgAIAAAAIQCYuzSA3gAAAAkBAAAPAAAAAAAAAAAAAAAA&#10;AIsEAABkcnMvZG93bnJldi54bWxQSwUGAAAAAAQABADzAAAAlgUAAAAA&#10;" strokeweight="1pt"/>
            </w:pict>
          </mc:Fallback>
        </mc:AlternateContent>
      </w:r>
      <w:r>
        <w:rPr>
          <w:sz w:val="22"/>
        </w:rPr>
        <w:t xml:space="preserve">      </w:t>
      </w:r>
      <w:r>
        <w:rPr>
          <w:b/>
          <w:sz w:val="22"/>
        </w:rPr>
        <w:t>Súhlasím  /</w:t>
      </w:r>
      <w:r>
        <w:rPr>
          <w:b/>
          <w:sz w:val="22"/>
        </w:rPr>
        <w:tab/>
        <w:t xml:space="preserve"> Nesúhlasím</w:t>
      </w:r>
      <w:r>
        <w:rPr>
          <w:sz w:val="22"/>
        </w:rPr>
        <w:t xml:space="preserve"> so zaslaním </w:t>
      </w:r>
      <w:r>
        <w:rPr>
          <w:b/>
          <w:sz w:val="22"/>
        </w:rPr>
        <w:t xml:space="preserve"> </w:t>
      </w:r>
      <w:r>
        <w:rPr>
          <w:bCs/>
          <w:sz w:val="22"/>
        </w:rPr>
        <w:t>správy z diagnostického vyšetrenia škole, ktorú moje dieťaťa navštevuje;</w:t>
      </w:r>
    </w:p>
    <w:p w14:paraId="23903E35" w14:textId="77777777" w:rsidR="00471818" w:rsidRDefault="00471818" w:rsidP="00C944D9">
      <w:pPr>
        <w:pStyle w:val="Odsekzoznamu"/>
        <w:spacing w:before="120" w:line="276" w:lineRule="auto"/>
        <w:ind w:left="426" w:firstLine="0"/>
        <w:rPr>
          <w:bCs/>
          <w:sz w:val="22"/>
        </w:rPr>
      </w:pPr>
    </w:p>
    <w:p w14:paraId="31E93C57" w14:textId="44A82920" w:rsidR="00471818" w:rsidRDefault="00132299" w:rsidP="000C4348">
      <w:pPr>
        <w:pStyle w:val="Odsekzoznamu"/>
        <w:numPr>
          <w:ilvl w:val="0"/>
          <w:numId w:val="3"/>
        </w:numPr>
        <w:spacing w:before="120" w:line="276" w:lineRule="auto"/>
        <w:ind w:left="426"/>
        <w:rPr>
          <w:bCs/>
          <w:sz w:val="22"/>
        </w:rPr>
      </w:pPr>
      <w:r>
        <w:rPr>
          <w:noProof/>
          <w:sz w:val="22"/>
        </w:rPr>
        <mc:AlternateContent>
          <mc:Choice Requires="wps">
            <w:drawing>
              <wp:anchor distT="0" distB="0" distL="114300" distR="114300" simplePos="0" relativeHeight="251664384" behindDoc="0" locked="0" layoutInCell="1" allowOverlap="1" wp14:anchorId="0030013F" wp14:editId="4CAC8C00">
                <wp:simplePos x="0" y="0"/>
                <wp:positionH relativeFrom="column">
                  <wp:posOffset>1184910</wp:posOffset>
                </wp:positionH>
                <wp:positionV relativeFrom="paragraph">
                  <wp:posOffset>27305</wp:posOffset>
                </wp:positionV>
                <wp:extent cx="141605" cy="116840"/>
                <wp:effectExtent l="0" t="0" r="0" b="0"/>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64C0C6"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C+SpYIpAgAASgQAAA4AAAAAAAAAAAAAAAAALgIAAGRycy9lMm9E&#10;b2MueG1sUEsBAi0AFAAGAAgAAAAhAMccIGzcAAAACAEAAA8AAAAAAAAAAAAAAAAAgwQAAGRycy9k&#10;b3ducmV2LnhtbFBLBQYAAAAABAAEAPMAAACMBQAAAAA=&#10;" strokeweight="1pt"/>
            </w:pict>
          </mc:Fallback>
        </mc:AlternateContent>
      </w:r>
      <w:r>
        <w:rPr>
          <w:noProof/>
          <w:sz w:val="22"/>
        </w:rPr>
        <mc:AlternateContent>
          <mc:Choice Requires="wps">
            <w:drawing>
              <wp:anchor distT="0" distB="0" distL="114300" distR="114300" simplePos="0" relativeHeight="251663360" behindDoc="0" locked="0" layoutInCell="1" allowOverlap="1" wp14:anchorId="1283CC19" wp14:editId="653992C0">
                <wp:simplePos x="0" y="0"/>
                <wp:positionH relativeFrom="column">
                  <wp:posOffset>238760</wp:posOffset>
                </wp:positionH>
                <wp:positionV relativeFrom="paragraph">
                  <wp:posOffset>19050</wp:posOffset>
                </wp:positionV>
                <wp:extent cx="137160" cy="117475"/>
                <wp:effectExtent l="0" t="0" r="0"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A7D5C2" id="Rectangle 17" o:spid="_x0000_s1026" style="position:absolute;margin-left:18.8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njIgIAAEAEAAAOAAAAZHJzL2Uyb0RvYy54bWysU8GO0zAQvSPxD5bvNElpt0v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" strokeweight="1pt"/>
            </w:pict>
          </mc:Fallback>
        </mc:AlternateContent>
      </w:r>
      <w:r>
        <w:rPr>
          <w:sz w:val="22"/>
        </w:rPr>
        <w:t xml:space="preserve">      </w:t>
      </w:r>
      <w:r>
        <w:rPr>
          <w:b/>
          <w:sz w:val="22"/>
        </w:rPr>
        <w:t>Súhlasím  /</w:t>
      </w:r>
      <w:r>
        <w:rPr>
          <w:b/>
          <w:sz w:val="22"/>
        </w:rPr>
        <w:tab/>
        <w:t xml:space="preserve"> Nesúhlasím</w:t>
      </w:r>
      <w:r>
        <w:rPr>
          <w:sz w:val="22"/>
        </w:rPr>
        <w:t xml:space="preserve"> so zaslaním </w:t>
      </w:r>
      <w:r>
        <w:rPr>
          <w:b/>
          <w:sz w:val="22"/>
        </w:rPr>
        <w:t xml:space="preserve"> </w:t>
      </w:r>
      <w:r>
        <w:rPr>
          <w:bCs/>
          <w:sz w:val="22"/>
        </w:rPr>
        <w:t>správy z diagnostického vyšetrenia ošetrujúcemu lekárovi môjho dieťaťa;</w:t>
      </w:r>
    </w:p>
    <w:p w14:paraId="321102E6" w14:textId="77777777" w:rsidR="00471818" w:rsidRDefault="00471818" w:rsidP="000C4348">
      <w:pPr>
        <w:spacing w:before="120" w:line="276" w:lineRule="auto"/>
        <w:ind w:left="0"/>
        <w:rPr>
          <w:bCs/>
          <w:sz w:val="22"/>
        </w:rPr>
      </w:pPr>
    </w:p>
    <w:p w14:paraId="712A3533" w14:textId="73F0CC5B" w:rsidR="00471818" w:rsidRDefault="000C4348" w:rsidP="001A0FC7">
      <w:pPr>
        <w:pStyle w:val="Odsekzoznamu"/>
        <w:numPr>
          <w:ilvl w:val="0"/>
          <w:numId w:val="3"/>
        </w:numPr>
        <w:spacing w:before="120" w:line="276" w:lineRule="auto"/>
        <w:ind w:left="426"/>
        <w:rPr>
          <w:sz w:val="22"/>
        </w:rPr>
      </w:pPr>
      <w:r>
        <w:rPr>
          <w:noProof/>
          <w:sz w:val="22"/>
        </w:rPr>
        <mc:AlternateContent>
          <mc:Choice Requires="wps">
            <w:drawing>
              <wp:anchor distT="0" distB="0" distL="114300" distR="114300" simplePos="0" relativeHeight="251662336" behindDoc="0" locked="0" layoutInCell="1" allowOverlap="1" wp14:anchorId="6CBFCE60" wp14:editId="77A86671">
                <wp:simplePos x="0" y="0"/>
                <wp:positionH relativeFrom="column">
                  <wp:posOffset>1230630</wp:posOffset>
                </wp:positionH>
                <wp:positionV relativeFrom="paragraph">
                  <wp:posOffset>89535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CAC05D" id="Rectangle 16" o:spid="_x0000_s1026" style="position:absolute;margin-left:96.9pt;margin-top:7.0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" strokeweight="1pt"/>
            </w:pict>
          </mc:Fallback>
        </mc:AlternateContent>
      </w:r>
      <w:r>
        <w:rPr>
          <w:noProof/>
          <w:sz w:val="22"/>
        </w:rPr>
        <mc:AlternateContent>
          <mc:Choice Requires="wps">
            <w:drawing>
              <wp:anchor distT="0" distB="0" distL="114300" distR="114300" simplePos="0" relativeHeight="251661312" behindDoc="0" locked="0" layoutInCell="1" allowOverlap="1" wp14:anchorId="343B47D3" wp14:editId="03821872">
                <wp:simplePos x="0" y="0"/>
                <wp:positionH relativeFrom="column">
                  <wp:posOffset>288925</wp:posOffset>
                </wp:positionH>
                <wp:positionV relativeFrom="paragraph">
                  <wp:posOffset>90170</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894D61" id="Rectangle 15" o:spid="_x0000_s1026" style="position:absolute;margin-left:22.75pt;margin-top:7.1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" strokeweight="1pt"/>
            </w:pict>
          </mc:Fallback>
        </mc:AlternateContent>
      </w:r>
      <w:r>
        <w:rPr>
          <w:b/>
          <w:sz w:val="22"/>
        </w:rPr>
        <w:t xml:space="preserve">  </w:t>
      </w:r>
      <w:r>
        <w:rPr>
          <w:sz w:val="22"/>
        </w:rPr>
        <w:t xml:space="preserve">    </w:t>
      </w:r>
      <w:r>
        <w:rPr>
          <w:b/>
          <w:sz w:val="22"/>
        </w:rPr>
        <w:t>Súhlasím  /</w:t>
      </w:r>
      <w:r>
        <w:rPr>
          <w:b/>
          <w:sz w:val="22"/>
        </w:rPr>
        <w:tab/>
        <w:t xml:space="preserve"> Nesúhlasím</w:t>
      </w:r>
      <w:r>
        <w:rPr>
          <w:sz w:val="22"/>
        </w:rPr>
        <w:t xml:space="preserve"> s </w:t>
      </w:r>
      <w:r>
        <w:rPr>
          <w:bCs/>
          <w:sz w:val="22"/>
        </w:rPr>
        <w:t>vyhotovovaním kópií správ z vyšetrení zo zdravotného záznamu dieťaťa a ich uložením v osobnom spise dieťaťa,</w:t>
      </w:r>
      <w:r>
        <w:rPr>
          <w:sz w:val="22"/>
        </w:rPr>
        <w:t xml:space="preserve"> ktoré sú nevyhnutné pre poskytovanie </w:t>
      </w:r>
      <w:r>
        <w:rPr>
          <w:bCs/>
          <w:sz w:val="22"/>
          <w:shd w:val="clear" w:color="auto" w:fill="FFFFFF"/>
        </w:rPr>
        <w:t>psychologickej, špeciálno-pedagogickej, sociálno-pedagogickej a inej odbornej starostlivosti.</w:t>
      </w:r>
      <w:r>
        <w:rPr>
          <w:sz w:val="22"/>
        </w:rPr>
        <w:tab/>
      </w:r>
    </w:p>
    <w:p w14:paraId="7B47C761" w14:textId="77777777" w:rsidR="00471818" w:rsidRDefault="00132299" w:rsidP="001A0FC7">
      <w:pPr>
        <w:suppressAutoHyphens/>
        <w:spacing w:line="276" w:lineRule="auto"/>
        <w:ind w:left="0" w:righ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845C561" w14:textId="77777777" w:rsidR="00471818" w:rsidRDefault="00132299" w:rsidP="00C944D9">
      <w:pPr>
        <w:spacing w:line="276" w:lineRule="auto"/>
        <w:ind w:left="0"/>
        <w:rPr>
          <w:rFonts w:ascii="Times New Roman" w:hAnsi="Times New Roman" w:cs="Times New Roman"/>
          <w:b/>
          <w:sz w:val="22"/>
          <w:szCs w:val="22"/>
        </w:rPr>
      </w:pPr>
      <w:r>
        <w:rPr>
          <w:rFonts w:ascii="Times New Roman" w:hAnsi="Times New Roman" w:cs="Times New Roman"/>
          <w:b/>
          <w:sz w:val="22"/>
          <w:szCs w:val="22"/>
        </w:rPr>
        <w:t xml:space="preserve">Doba trvania súhlasu: </w:t>
      </w:r>
      <w:bookmarkStart w:id="5" w:name="_Hlk530395494"/>
    </w:p>
    <w:p w14:paraId="4E0835CC" w14:textId="619EE861" w:rsidR="00471818" w:rsidRDefault="00132299" w:rsidP="00C944D9">
      <w:pPr>
        <w:spacing w:line="276" w:lineRule="auto"/>
        <w:ind w:left="0"/>
        <w:rPr>
          <w:rFonts w:ascii="Times New Roman" w:hAnsi="Times New Roman" w:cs="Times New Roman"/>
          <w:b/>
          <w:sz w:val="22"/>
          <w:szCs w:val="22"/>
        </w:rPr>
      </w:pPr>
      <w:r>
        <w:rPr>
          <w:rFonts w:ascii="Times New Roman" w:eastAsiaTheme="minorEastAsia" w:hAnsi="Times New Roman" w:cs="Times New Roman"/>
          <w:sz w:val="22"/>
          <w:szCs w:val="22"/>
        </w:rPr>
        <w:t xml:space="preserve">Predmetný súhlas so spracúvaním osobných údajov sa udeľuje po dobu poskytovania </w:t>
      </w:r>
      <w:r>
        <w:rPr>
          <w:rFonts w:ascii="Times New Roman" w:hAnsi="Times New Roman" w:cs="Times New Roman"/>
          <w:bCs/>
          <w:sz w:val="22"/>
          <w:szCs w:val="22"/>
          <w:shd w:val="clear" w:color="auto" w:fill="FFFFFF"/>
        </w:rPr>
        <w:t>psychologickej, špeciálno-pedagogickej, sociálno-pedagogickej a inej odbornej starostlivosti.</w:t>
      </w:r>
      <w:r>
        <w:rPr>
          <w:rFonts w:ascii="Times New Roman" w:eastAsia="Times New Roman" w:hAnsi="Times New Roman" w:cs="Times New Roman"/>
          <w:sz w:val="22"/>
          <w:szCs w:val="22"/>
        </w:rPr>
        <w:t xml:space="preserve"> </w:t>
      </w:r>
      <w:r>
        <w:rPr>
          <w:rFonts w:ascii="Times New Roman" w:eastAsiaTheme="minorEastAsia" w:hAnsi="Times New Roman" w:cs="Times New Roman"/>
          <w:sz w:val="22"/>
          <w:szCs w:val="22"/>
        </w:rPr>
        <w:t>Dovtedy majú zákonní zástupcovia možnosť akýkoľvek bod súhlasu písomne a/alebo elektronicky odvolať. Odvolanie súhlasu nemá vplyv na zákonnosť spracúvania osobných údajov do jeho odvolania. Po skončení predmetnej doby bude súhlas so spracúvaním osobných údajov uchovaný u Prevádzkovateľa po dobu stanovenú v registratúrnom pláne/poriadku.</w:t>
      </w:r>
    </w:p>
    <w:bookmarkEnd w:id="5"/>
    <w:p w14:paraId="2C04A1C9" w14:textId="77777777" w:rsidR="00471818" w:rsidRDefault="00471818" w:rsidP="00C944D9">
      <w:pPr>
        <w:autoSpaceDE w:val="0"/>
        <w:autoSpaceDN w:val="0"/>
        <w:adjustRightInd w:val="0"/>
        <w:spacing w:line="276" w:lineRule="auto"/>
        <w:ind w:left="0" w:right="0"/>
        <w:rPr>
          <w:rFonts w:ascii="Times New Roman" w:eastAsia="Times New Roman" w:hAnsi="Times New Roman" w:cs="Times New Roman"/>
          <w:b/>
          <w:sz w:val="22"/>
          <w:szCs w:val="22"/>
        </w:rPr>
      </w:pPr>
    </w:p>
    <w:p w14:paraId="48BF6B38" w14:textId="77777777" w:rsidR="00471818" w:rsidRDefault="00132299" w:rsidP="00C944D9">
      <w:pPr>
        <w:autoSpaceDE w:val="0"/>
        <w:autoSpaceDN w:val="0"/>
        <w:adjustRightInd w:val="0"/>
        <w:spacing w:line="276" w:lineRule="auto"/>
        <w:ind w:left="0" w:right="0"/>
        <w:rPr>
          <w:rFonts w:ascii="Times New Roman" w:eastAsia="Times New Roman" w:hAnsi="Times New Roman" w:cs="Times New Roman"/>
          <w:b/>
          <w:sz w:val="22"/>
          <w:szCs w:val="22"/>
        </w:rPr>
      </w:pPr>
      <w:r>
        <w:rPr>
          <w:rFonts w:ascii="Times New Roman" w:eastAsia="Times New Roman" w:hAnsi="Times New Roman" w:cs="Times New Roman"/>
          <w:b/>
          <w:sz w:val="22"/>
          <w:szCs w:val="22"/>
        </w:rPr>
        <w:t>Povinné informovanie:</w:t>
      </w:r>
    </w:p>
    <w:p w14:paraId="78426AE4" w14:textId="77777777" w:rsidR="00471818" w:rsidRDefault="00C944D9"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Spracúvanie osobných údajov sa riadi Nariadením GDPR, resp. zákonom č. 18/2018 Z. z. o ochrane osobných údajov a o zmene a doplnení niektorých zákonov (ďalej len: „Zákon“). </w:t>
      </w:r>
    </w:p>
    <w:p w14:paraId="270BB02E" w14:textId="77777777" w:rsidR="00471818" w:rsidRDefault="00471818" w:rsidP="00C944D9">
      <w:pPr>
        <w:spacing w:line="276" w:lineRule="auto"/>
        <w:ind w:left="0" w:right="0"/>
        <w:rPr>
          <w:rFonts w:ascii="Times New Roman" w:eastAsia="Times New Roman" w:hAnsi="Times New Roman" w:cs="Times New Roman"/>
          <w:sz w:val="22"/>
          <w:szCs w:val="22"/>
        </w:rPr>
      </w:pPr>
    </w:p>
    <w:p w14:paraId="67AF3200" w14:textId="0672983A" w:rsidR="00471818" w:rsidRDefault="00C944D9" w:rsidP="00C944D9">
      <w:pPr>
        <w:spacing w:line="276" w:lineRule="auto"/>
        <w:ind w:left="0" w:right="0"/>
        <w:rPr>
          <w:rFonts w:ascii="Times New Roman" w:eastAsia="Times New Roman" w:hAnsi="Times New Roman" w:cs="Times New Roman"/>
          <w:b/>
          <w:sz w:val="22"/>
          <w:szCs w:val="22"/>
        </w:rPr>
      </w:pPr>
      <w:r>
        <w:rPr>
          <w:rFonts w:ascii="Times New Roman" w:eastAsia="Times New Roman" w:hAnsi="Times New Roman" w:cs="Times New Roman"/>
          <w:sz w:val="22"/>
          <w:szCs w:val="22"/>
        </w:rPr>
        <w:t>Som si vedomý svojich práv, ktoré sú uvedené čl. 12 až čl. 23 Nariadenia GDPR, ktoré upravujú, resp. konkretizujú povinnosti prevádzkovateľa pri uplatňovaní práv dotknutých osôb.</w:t>
      </w:r>
    </w:p>
    <w:p w14:paraId="2EF96F2A" w14:textId="77777777" w:rsidR="00471818" w:rsidRDefault="00471818" w:rsidP="00C944D9">
      <w:pPr>
        <w:spacing w:line="276" w:lineRule="auto"/>
        <w:ind w:left="0" w:right="0"/>
        <w:rPr>
          <w:rFonts w:ascii="Times New Roman" w:eastAsia="Times New Roman" w:hAnsi="Times New Roman" w:cs="Times New Roman"/>
          <w:b/>
          <w:sz w:val="22"/>
          <w:szCs w:val="22"/>
        </w:rPr>
      </w:pPr>
    </w:p>
    <w:p w14:paraId="3535A5E1" w14:textId="75468F6E" w:rsidR="00471818" w:rsidRDefault="00132299" w:rsidP="00C944D9">
      <w:pPr>
        <w:spacing w:line="276" w:lineRule="auto"/>
        <w:ind w:left="0" w:right="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Prehlásenie prevádzkovateľa: </w:t>
      </w:r>
    </w:p>
    <w:p w14:paraId="22D8EFCE" w14:textId="5C90AC7A" w:rsidR="00471818" w:rsidRDefault="00132299" w:rsidP="00C944D9">
      <w:pPr>
        <w:spacing w:line="276" w:lineRule="auto"/>
        <w:ind w:left="0" w:right="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Prevádzkovateľ prehlasuje, že zaistením ochrany práv dotknutých osôb poveril </w:t>
      </w:r>
      <w:r>
        <w:rPr>
          <w:rFonts w:ascii="Times New Roman" w:eastAsia="Times New Roman" w:hAnsi="Times New Roman" w:cs="Times New Roman"/>
          <w:b/>
          <w:sz w:val="22"/>
          <w:szCs w:val="22"/>
        </w:rPr>
        <w:t>externým výkonom Zodpovednej osoby (DPO/ZO) spoločnosť osobnyudaj.sk, s.r.o.</w:t>
      </w:r>
      <w:r>
        <w:rPr>
          <w:rFonts w:ascii="Times New Roman" w:eastAsia="Times New Roman" w:hAnsi="Times New Roman" w:cs="Times New Roman"/>
          <w:sz w:val="22"/>
          <w:szCs w:val="22"/>
        </w:rPr>
        <w:t xml:space="preserve">, ktorá na webovej stránke Prevádzkovateľa zverejnila všetky </w:t>
      </w:r>
      <w:r>
        <w:rPr>
          <w:rFonts w:ascii="Times New Roman" w:eastAsia="Times New Roman" w:hAnsi="Times New Roman" w:cs="Times New Roman"/>
          <w:sz w:val="22"/>
          <w:szCs w:val="22"/>
        </w:rPr>
        <w:lastRenderedPageBreak/>
        <w:t xml:space="preserve">povinné informácie nachádzajúce sa v Nariadení GDPR a zákone o ochrane osobných údajov a zaviedla transparentný systém zaznamenávania bezpečnostných incidentov a akýchkoľvek otázok zo strany dotknutej osoby, ako aj iných osôb. </w:t>
      </w:r>
    </w:p>
    <w:p w14:paraId="7774847B" w14:textId="77777777" w:rsidR="00471818" w:rsidRDefault="00471818" w:rsidP="00C944D9">
      <w:pPr>
        <w:spacing w:line="276" w:lineRule="auto"/>
        <w:ind w:left="0" w:right="0"/>
        <w:rPr>
          <w:rFonts w:ascii="Times New Roman" w:eastAsia="Times New Roman" w:hAnsi="Times New Roman" w:cs="Times New Roman"/>
          <w:sz w:val="22"/>
          <w:szCs w:val="22"/>
        </w:rPr>
      </w:pPr>
    </w:p>
    <w:p w14:paraId="4C0B49EF" w14:textId="77777777" w:rsidR="00471818" w:rsidRDefault="00132299"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Jednotlivé informácie sa môže dotknutá osoba dozvedieť priamo na stránke externej zodpovednej osoby: </w:t>
      </w:r>
      <w:r>
        <w:rPr>
          <w:rFonts w:ascii="Times New Roman" w:eastAsia="Times New Roman" w:hAnsi="Times New Roman" w:cs="Times New Roman"/>
          <w:b/>
          <w:sz w:val="22"/>
          <w:szCs w:val="22"/>
        </w:rPr>
        <w:t>www.informovanie.osobnyudaj.sk</w:t>
      </w:r>
      <w:r>
        <w:rPr>
          <w:rFonts w:ascii="Times New Roman" w:eastAsia="Times New Roman" w:hAnsi="Times New Roman" w:cs="Times New Roman"/>
          <w:sz w:val="22"/>
          <w:szCs w:val="22"/>
        </w:rPr>
        <w:t xml:space="preserve"> alebo </w:t>
      </w:r>
      <w:r>
        <w:rPr>
          <w:rFonts w:ascii="Times New Roman" w:eastAsia="Times New Roman" w:hAnsi="Times New Roman" w:cs="Times New Roman"/>
          <w:b/>
          <w:sz w:val="22"/>
          <w:szCs w:val="22"/>
        </w:rPr>
        <w:t>www.osobnyudaj.sk/informovanie</w:t>
      </w:r>
      <w:r>
        <w:rPr>
          <w:rFonts w:ascii="Times New Roman" w:eastAsia="Times New Roman" w:hAnsi="Times New Roman" w:cs="Times New Roman"/>
          <w:sz w:val="22"/>
          <w:szCs w:val="22"/>
        </w:rPr>
        <w:t>. V prípade, že dotknutá osoba sa nevie s informáciami oboznámiť prostredníctvom internetu, je povinné informovanie možné prevziať v papierovej podobe u Prevádzkovateľa.</w:t>
      </w:r>
    </w:p>
    <w:p w14:paraId="3791CA41" w14:textId="717FE0ED" w:rsidR="00471818" w:rsidRDefault="00471818" w:rsidP="00C944D9">
      <w:pPr>
        <w:spacing w:line="276" w:lineRule="auto"/>
        <w:ind w:left="0" w:right="0"/>
        <w:rPr>
          <w:rFonts w:ascii="Times New Roman" w:eastAsia="Times New Roman" w:hAnsi="Times New Roman" w:cs="Times New Roman"/>
          <w:b/>
          <w:sz w:val="22"/>
          <w:szCs w:val="22"/>
        </w:rPr>
      </w:pPr>
    </w:p>
    <w:p w14:paraId="6F09024B" w14:textId="77777777" w:rsidR="00471818" w:rsidRDefault="00132299" w:rsidP="00C944D9">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Vyhlásenia zákonných zástupcov:</w:t>
      </w:r>
    </w:p>
    <w:p w14:paraId="1405B2CC" w14:textId="28B9FAB1" w:rsidR="00471818" w:rsidRDefault="00E86553" w:rsidP="00C944D9">
      <w:pPr>
        <w:spacing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w:t>
      </w:r>
    </w:p>
    <w:p w14:paraId="39A8E7F1" w14:textId="77777777" w:rsidR="00471818" w:rsidRDefault="00471818" w:rsidP="00C944D9">
      <w:pPr>
        <w:spacing w:line="276" w:lineRule="auto"/>
        <w:ind w:left="0" w:right="0"/>
        <w:rPr>
          <w:rFonts w:ascii="Times New Roman" w:eastAsia="Times New Roman" w:hAnsi="Times New Roman" w:cs="Times New Roman"/>
          <w:color w:val="000000"/>
          <w:sz w:val="22"/>
          <w:szCs w:val="22"/>
        </w:rPr>
      </w:pPr>
    </w:p>
    <w:p w14:paraId="133636CD" w14:textId="1405D75B" w:rsidR="00471818" w:rsidRDefault="009D2EB7"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p>
    <w:p w14:paraId="21E124DA" w14:textId="77777777" w:rsidR="00471818" w:rsidRDefault="00132299" w:rsidP="00C944D9">
      <w:pPr>
        <w:spacing w:line="276" w:lineRule="auto"/>
        <w:ind w:left="426" w:right="0" w:hanging="142"/>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podpis zákonného zástupcu č. 1 </w:t>
      </w:r>
    </w:p>
    <w:p w14:paraId="554F7285" w14:textId="77777777" w:rsidR="00471818" w:rsidRDefault="00471818" w:rsidP="00C944D9">
      <w:pPr>
        <w:spacing w:line="276" w:lineRule="auto"/>
        <w:ind w:left="0" w:right="0"/>
        <w:rPr>
          <w:rFonts w:ascii="Times New Roman" w:eastAsia="Times New Roman" w:hAnsi="Times New Roman" w:cs="Times New Roman"/>
          <w:sz w:val="22"/>
          <w:szCs w:val="22"/>
        </w:rPr>
      </w:pPr>
    </w:p>
    <w:p w14:paraId="06A5BE25" w14:textId="13071078" w:rsidR="00471818" w:rsidRDefault="009D2EB7" w:rsidP="00C944D9">
      <w:pPr>
        <w:spacing w:line="276" w:lineRule="auto"/>
        <w:ind w:left="0" w:right="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p>
    <w:p w14:paraId="1F7C388E" w14:textId="77777777" w:rsidR="00471818" w:rsidRDefault="00132299" w:rsidP="00C944D9">
      <w:pPr>
        <w:spacing w:line="276" w:lineRule="auto"/>
        <w:ind w:left="426" w:right="0" w:hanging="142"/>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podpis zákonného zástupcu č. 2</w:t>
      </w:r>
    </w:p>
    <w:p w14:paraId="7B927261" w14:textId="77777777" w:rsidR="00471818" w:rsidRDefault="00471818" w:rsidP="00C944D9">
      <w:pPr>
        <w:spacing w:line="276" w:lineRule="auto"/>
        <w:ind w:left="426" w:right="0" w:hanging="142"/>
        <w:rPr>
          <w:rFonts w:ascii="Times New Roman" w:eastAsia="Times New Roman" w:hAnsi="Times New Roman" w:cs="Times New Roman"/>
          <w:sz w:val="22"/>
          <w:szCs w:val="22"/>
        </w:rPr>
      </w:pPr>
    </w:p>
    <w:p w14:paraId="3C3AE86D" w14:textId="77777777" w:rsidR="00471818" w:rsidRDefault="00471818" w:rsidP="00C944D9">
      <w:pPr>
        <w:spacing w:after="5" w:line="276" w:lineRule="auto"/>
        <w:ind w:left="10" w:right="0" w:hanging="10"/>
        <w:rPr>
          <w:rFonts w:ascii="Times New Roman" w:eastAsia="Times New Roman" w:hAnsi="Times New Roman" w:cs="Times New Roman"/>
          <w:b/>
          <w:color w:val="000000"/>
          <w:sz w:val="22"/>
          <w:szCs w:val="22"/>
        </w:rPr>
      </w:pPr>
    </w:p>
    <w:p w14:paraId="3AF37ABC" w14:textId="77777777" w:rsidR="00471818" w:rsidRDefault="00132299" w:rsidP="00C944D9">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Upozornenie:</w:t>
      </w:r>
    </w:p>
    <w:p w14:paraId="1ED53701" w14:textId="77777777" w:rsidR="00471818" w:rsidRPr="00021243" w:rsidRDefault="00132299" w:rsidP="00C944D9">
      <w:pPr>
        <w:spacing w:after="5" w:line="276" w:lineRule="auto"/>
        <w:ind w:left="10" w:right="0" w:hanging="10"/>
        <w:rPr>
          <w:rFonts w:ascii="Times New Roman" w:eastAsia="Times New Roman" w:hAnsi="Times New Roman" w:cs="Times New Roman"/>
          <w:b/>
          <w:color w:val="000000"/>
          <w:sz w:val="22"/>
          <w:szCs w:val="22"/>
        </w:rPr>
      </w:pPr>
      <w:r w:rsidRPr="00021243">
        <w:rPr>
          <w:rFonts w:ascii="Times New Roman" w:eastAsia="Times New Roman" w:hAnsi="Times New Roman" w:cs="Times New Roman"/>
          <w:b/>
          <w:color w:val="000000"/>
          <w:sz w:val="22"/>
          <w:szCs w:val="22"/>
        </w:rPr>
        <w:t xml:space="preserve">Ak niektorý zo zákonných zástupcov žiaka/žiačky nemôže tento súhlas podpísať, </w:t>
      </w:r>
      <w:r w:rsidRPr="00021243">
        <w:rPr>
          <w:rFonts w:ascii="Times New Roman" w:eastAsia="Times New Roman" w:hAnsi="Times New Roman" w:cs="Times New Roman"/>
          <w:b/>
          <w:color w:val="000000"/>
          <w:sz w:val="22"/>
          <w:szCs w:val="22"/>
          <w:u w:val="single"/>
        </w:rPr>
        <w:t xml:space="preserve">oboznámi s uvedenou skutočnosťou aj druhého zákonného zástupcu </w:t>
      </w:r>
      <w:r w:rsidRPr="00021243">
        <w:rPr>
          <w:rFonts w:ascii="Times New Roman" w:eastAsia="Times New Roman" w:hAnsi="Times New Roman" w:cs="Times New Roman"/>
          <w:b/>
          <w:color w:val="000000"/>
          <w:sz w:val="22"/>
          <w:szCs w:val="22"/>
        </w:rPr>
        <w:t>v zmysle zákona č. 36/2005 Z. z. zákona o rodine a o zmene a doplnení niektorých zákonov v znení neskorších predpisov.</w:t>
      </w:r>
    </w:p>
    <w:p w14:paraId="74ABD9B5"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tbl>
      <w:tblPr>
        <w:tblStyle w:val="Mriekatabuky"/>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71818" w14:paraId="13051DE1" w14:textId="77777777" w:rsidTr="003D5E50">
        <w:trPr>
          <w:trHeight w:val="268"/>
        </w:trPr>
        <w:tc>
          <w:tcPr>
            <w:tcW w:w="10348" w:type="dxa"/>
          </w:tcPr>
          <w:p w14:paraId="40EB4F3A" w14:textId="66296F3E" w:rsidR="00471818" w:rsidRDefault="00471818" w:rsidP="001A0FC7">
            <w:pPr>
              <w:pStyle w:val="Zkladntext"/>
              <w:spacing w:line="276" w:lineRule="auto"/>
              <w:rPr>
                <w:rFonts w:ascii="Times New Roman" w:hAnsi="Times New Roman"/>
                <w:b/>
                <w:sz w:val="22"/>
                <w:szCs w:val="22"/>
              </w:rPr>
            </w:pPr>
          </w:p>
          <w:p w14:paraId="5E9D9ACD" w14:textId="5F489F49" w:rsidR="00471818" w:rsidRDefault="00471818" w:rsidP="001A0FC7">
            <w:pPr>
              <w:pStyle w:val="Zkladntext"/>
              <w:spacing w:line="276" w:lineRule="auto"/>
              <w:rPr>
                <w:rFonts w:ascii="Times New Roman" w:hAnsi="Times New Roman"/>
                <w:b/>
                <w:sz w:val="22"/>
                <w:szCs w:val="22"/>
              </w:rPr>
            </w:pPr>
          </w:p>
          <w:p w14:paraId="0013942E" w14:textId="0A286854" w:rsidR="00471818" w:rsidRDefault="00471818" w:rsidP="001A0FC7">
            <w:pPr>
              <w:pStyle w:val="Zkladntext"/>
              <w:spacing w:line="276" w:lineRule="auto"/>
              <w:rPr>
                <w:rFonts w:ascii="Times New Roman" w:hAnsi="Times New Roman"/>
                <w:b/>
                <w:sz w:val="22"/>
                <w:szCs w:val="22"/>
              </w:rPr>
            </w:pPr>
          </w:p>
          <w:p w14:paraId="4B371A29" w14:textId="1BF36E82" w:rsidR="00471818" w:rsidRDefault="00471818" w:rsidP="001A0FC7">
            <w:pPr>
              <w:pStyle w:val="Zkladntext"/>
              <w:spacing w:line="276" w:lineRule="auto"/>
              <w:rPr>
                <w:rFonts w:ascii="Times New Roman" w:hAnsi="Times New Roman"/>
                <w:b/>
                <w:sz w:val="22"/>
                <w:szCs w:val="22"/>
              </w:rPr>
            </w:pPr>
          </w:p>
          <w:p w14:paraId="64E329CC" w14:textId="79C75644" w:rsidR="00471818" w:rsidRDefault="00471818" w:rsidP="001A0FC7">
            <w:pPr>
              <w:pStyle w:val="Zkladntext"/>
              <w:spacing w:line="276" w:lineRule="auto"/>
              <w:rPr>
                <w:rFonts w:ascii="Times New Roman" w:hAnsi="Times New Roman"/>
                <w:b/>
                <w:sz w:val="22"/>
                <w:szCs w:val="22"/>
              </w:rPr>
            </w:pPr>
          </w:p>
          <w:p w14:paraId="6F4562C4" w14:textId="6C337F1A" w:rsidR="00471818" w:rsidRDefault="00471818" w:rsidP="001A0FC7">
            <w:pPr>
              <w:pStyle w:val="Zkladntext"/>
              <w:spacing w:line="276" w:lineRule="auto"/>
              <w:rPr>
                <w:rFonts w:ascii="Times New Roman" w:hAnsi="Times New Roman"/>
                <w:b/>
                <w:sz w:val="22"/>
                <w:szCs w:val="22"/>
              </w:rPr>
            </w:pPr>
          </w:p>
          <w:p w14:paraId="0EA00A39" w14:textId="2CB4F743" w:rsidR="00471818" w:rsidRDefault="00471818" w:rsidP="001A0FC7">
            <w:pPr>
              <w:pStyle w:val="Zkladntext"/>
              <w:spacing w:line="276" w:lineRule="auto"/>
              <w:rPr>
                <w:rFonts w:ascii="Times New Roman" w:hAnsi="Times New Roman"/>
                <w:b/>
                <w:sz w:val="22"/>
                <w:szCs w:val="22"/>
              </w:rPr>
            </w:pPr>
          </w:p>
          <w:p w14:paraId="357E94EA" w14:textId="77777777" w:rsidR="00471818" w:rsidRDefault="00471818" w:rsidP="001A0FC7">
            <w:pPr>
              <w:pStyle w:val="Zkladntext"/>
              <w:spacing w:line="276" w:lineRule="auto"/>
              <w:rPr>
                <w:rFonts w:ascii="Times New Roman" w:hAnsi="Times New Roman"/>
                <w:b/>
                <w:sz w:val="22"/>
                <w:szCs w:val="22"/>
              </w:rPr>
            </w:pPr>
          </w:p>
          <w:p w14:paraId="74C5C6AF" w14:textId="62642F0B" w:rsidR="00471818" w:rsidRDefault="00471818" w:rsidP="001A0FC7">
            <w:pPr>
              <w:pStyle w:val="Zkladntext"/>
              <w:spacing w:line="276" w:lineRule="auto"/>
              <w:rPr>
                <w:rFonts w:ascii="Times New Roman" w:hAnsi="Times New Roman"/>
                <w:b/>
                <w:sz w:val="22"/>
                <w:szCs w:val="22"/>
              </w:rPr>
            </w:pPr>
          </w:p>
          <w:p w14:paraId="386DA26C" w14:textId="5E0CCD2F" w:rsidR="00471818" w:rsidRDefault="00471818" w:rsidP="001A0FC7">
            <w:pPr>
              <w:pStyle w:val="Zkladntext"/>
              <w:spacing w:line="276" w:lineRule="auto"/>
              <w:rPr>
                <w:rFonts w:ascii="Times New Roman" w:hAnsi="Times New Roman"/>
                <w:b/>
                <w:sz w:val="22"/>
                <w:szCs w:val="22"/>
              </w:rPr>
            </w:pPr>
          </w:p>
          <w:p w14:paraId="2C286A47" w14:textId="2581F658" w:rsidR="00471818" w:rsidRDefault="00471818" w:rsidP="001A0FC7">
            <w:pPr>
              <w:pStyle w:val="Zkladntext"/>
              <w:spacing w:line="276" w:lineRule="auto"/>
              <w:rPr>
                <w:rFonts w:ascii="Times New Roman" w:hAnsi="Times New Roman"/>
                <w:b/>
                <w:sz w:val="22"/>
                <w:szCs w:val="22"/>
              </w:rPr>
            </w:pPr>
          </w:p>
          <w:p w14:paraId="05D44B90" w14:textId="77777777" w:rsidR="00471818" w:rsidRDefault="00471818" w:rsidP="001A0FC7">
            <w:pPr>
              <w:pStyle w:val="Zkladntext"/>
              <w:spacing w:line="276" w:lineRule="auto"/>
              <w:rPr>
                <w:rFonts w:ascii="Times New Roman" w:hAnsi="Times New Roman"/>
                <w:b/>
                <w:sz w:val="22"/>
                <w:szCs w:val="22"/>
              </w:rPr>
            </w:pPr>
          </w:p>
          <w:p w14:paraId="5E24DE27" w14:textId="77777777" w:rsidR="00471818" w:rsidRDefault="00471818" w:rsidP="001A0FC7">
            <w:pPr>
              <w:pStyle w:val="Zkladntext"/>
              <w:spacing w:line="276" w:lineRule="auto"/>
              <w:rPr>
                <w:rFonts w:ascii="Times New Roman" w:hAnsi="Times New Roman"/>
                <w:b/>
                <w:sz w:val="22"/>
                <w:szCs w:val="22"/>
              </w:rPr>
            </w:pPr>
          </w:p>
          <w:p w14:paraId="1E4B48ED" w14:textId="77777777" w:rsidR="00471818" w:rsidRDefault="00132299" w:rsidP="001A0FC7">
            <w:pPr>
              <w:pStyle w:val="Zkladntext"/>
              <w:spacing w:line="276" w:lineRule="auto"/>
              <w:rPr>
                <w:rFonts w:ascii="Times New Roman" w:hAnsi="Times New Roman"/>
                <w:b/>
                <w:sz w:val="22"/>
                <w:szCs w:val="22"/>
              </w:rPr>
            </w:pPr>
            <w:r>
              <w:rPr>
                <w:rFonts w:ascii="Times New Roman" w:hAnsi="Times New Roman"/>
                <w:b/>
                <w:sz w:val="22"/>
                <w:szCs w:val="22"/>
              </w:rPr>
              <w:t>Aké máte práva?</w:t>
            </w:r>
          </w:p>
          <w:p w14:paraId="4939724E" w14:textId="77777777" w:rsidR="00471818" w:rsidRDefault="00471818" w:rsidP="001A0FC7">
            <w:pPr>
              <w:pStyle w:val="Zkladntext"/>
              <w:spacing w:line="276" w:lineRule="auto"/>
              <w:rPr>
                <w:rFonts w:ascii="Times New Roman" w:hAnsi="Times New Roman"/>
                <w:b/>
                <w:sz w:val="22"/>
                <w:szCs w:val="22"/>
              </w:rPr>
            </w:pPr>
          </w:p>
          <w:p w14:paraId="3BE2FBBE"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odvolať súhlas</w:t>
            </w:r>
            <w:r>
              <w:rPr>
                <w:rFonts w:ascii="Times New Roman" w:hAnsi="Times New Roman"/>
                <w:sz w:val="22"/>
                <w:szCs w:val="22"/>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DE086F6"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lastRenderedPageBreak/>
              <w:t>Právo na prístup</w:t>
            </w:r>
            <w:r>
              <w:rPr>
                <w:rFonts w:ascii="Times New Roman" w:hAnsi="Times New Roman"/>
                <w:sz w:val="22"/>
                <w:szCs w:val="22"/>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9A64429"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opravu</w:t>
            </w:r>
            <w:r>
              <w:rPr>
                <w:rFonts w:ascii="Times New Roman" w:hAnsi="Times New Roman"/>
                <w:sz w:val="22"/>
                <w:szCs w:val="22"/>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7A91CCF5"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výmaz (na zabudnutie)</w:t>
            </w:r>
            <w:r>
              <w:rPr>
                <w:rFonts w:ascii="Times New Roman" w:hAnsi="Times New Roman"/>
                <w:sz w:val="22"/>
                <w:szCs w:val="22"/>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670BAC8"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obmedzenie spracúvania</w:t>
            </w:r>
            <w:r>
              <w:rPr>
                <w:rFonts w:ascii="Times New Roman" w:hAnsi="Times New Roman"/>
                <w:sz w:val="22"/>
                <w:szCs w:val="22"/>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6DBA5429"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 prenosnosť údajov</w:t>
            </w:r>
            <w:r>
              <w:rPr>
                <w:rFonts w:ascii="Times New Roman" w:hAnsi="Times New Roman"/>
                <w:sz w:val="22"/>
                <w:szCs w:val="22"/>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03B8A01"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namietať</w:t>
            </w:r>
            <w:r>
              <w:rPr>
                <w:rFonts w:ascii="Times New Roman" w:hAnsi="Times New Roman"/>
                <w:sz w:val="22"/>
                <w:szCs w:val="22"/>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72A0B6D" w14:textId="77777777" w:rsidR="00471818" w:rsidRDefault="00132299" w:rsidP="001A0FC7">
            <w:pPr>
              <w:pStyle w:val="Zkladntext"/>
              <w:spacing w:line="276" w:lineRule="auto"/>
              <w:rPr>
                <w:rFonts w:ascii="Times New Roman" w:hAnsi="Times New Roman"/>
                <w:sz w:val="22"/>
                <w:szCs w:val="22"/>
              </w:rPr>
            </w:pPr>
            <w:r>
              <w:rPr>
                <w:rFonts w:ascii="Times New Roman" w:hAnsi="Times New Roman"/>
                <w:b/>
                <w:sz w:val="22"/>
                <w:szCs w:val="22"/>
              </w:rPr>
              <w:t>Právo podať návrh na začatie konania o ochrane osobných údajov</w:t>
            </w:r>
            <w:r>
              <w:rPr>
                <w:rFonts w:ascii="Times New Roman" w:hAnsi="Times New Roman"/>
                <w:sz w:val="22"/>
                <w:szCs w:val="22"/>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46580CF1" w14:textId="77777777" w:rsidR="00471818" w:rsidRDefault="00471818" w:rsidP="001A0FC7">
      <w:pPr>
        <w:keepNext/>
        <w:keepLines/>
        <w:spacing w:line="276" w:lineRule="auto"/>
        <w:ind w:left="0" w:right="6"/>
        <w:outlineLvl w:val="0"/>
        <w:rPr>
          <w:rFonts w:ascii="Times New Roman" w:eastAsia="Times New Roman" w:hAnsi="Times New Roman" w:cs="Times New Roman"/>
          <w:b/>
          <w:color w:val="000000"/>
          <w:sz w:val="22"/>
          <w:szCs w:val="22"/>
        </w:rPr>
      </w:pPr>
    </w:p>
    <w:p w14:paraId="3AF548FA" w14:textId="77777777" w:rsidR="00471818" w:rsidRDefault="00471818" w:rsidP="001A0FC7">
      <w:pPr>
        <w:keepNext/>
        <w:keepLines/>
        <w:spacing w:line="276" w:lineRule="auto"/>
        <w:ind w:left="0" w:right="6"/>
        <w:outlineLvl w:val="0"/>
        <w:rPr>
          <w:rFonts w:ascii="Times New Roman" w:eastAsia="Times New Roman" w:hAnsi="Times New Roman" w:cs="Times New Roman"/>
          <w:b/>
          <w:color w:val="000000"/>
          <w:sz w:val="22"/>
          <w:szCs w:val="22"/>
        </w:rPr>
      </w:pPr>
    </w:p>
    <w:p w14:paraId="6EFD66F9"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0A645B97"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471A7085"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5C5B6ECA"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3AB6185F" w14:textId="77777777" w:rsidR="00471818" w:rsidRDefault="00471818"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
    <w:p w14:paraId="76D1B7F2" w14:textId="77777777" w:rsidR="00471818" w:rsidRDefault="00471818" w:rsidP="001A0FC7">
      <w:pPr>
        <w:spacing w:line="276" w:lineRule="auto"/>
        <w:ind w:left="0" w:right="0"/>
        <w:rPr>
          <w:rFonts w:ascii="Times New Roman" w:eastAsia="Times New Roman" w:hAnsi="Times New Roman" w:cs="Times New Roman"/>
          <w:b/>
          <w:color w:val="000000"/>
          <w:sz w:val="22"/>
          <w:szCs w:val="22"/>
        </w:rPr>
      </w:pPr>
    </w:p>
    <w:p w14:paraId="285F8636" w14:textId="77777777" w:rsidR="00471818" w:rsidRDefault="00471818" w:rsidP="001A0FC7">
      <w:pPr>
        <w:spacing w:line="276" w:lineRule="auto"/>
        <w:rPr>
          <w:rFonts w:ascii="Times New Roman" w:hAnsi="Times New Roman" w:cs="Times New Roman"/>
          <w:sz w:val="22"/>
          <w:szCs w:val="22"/>
        </w:rPr>
      </w:pPr>
    </w:p>
    <w:sectPr w:rsidR="00471818" w:rsidSect="00021243">
      <w:headerReference w:type="default" r:id="rId9"/>
      <w:footerReference w:type="default" r:id="rId10"/>
      <w:headerReference w:type="first" r:id="rId11"/>
      <w:footerReference w:type="first" r:id="rId12"/>
      <w:pgSz w:w="11900" w:h="16840" w:code="9"/>
      <w:pgMar w:top="720" w:right="794" w:bottom="816" w:left="794" w:header="745"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AB93" w14:textId="77777777" w:rsidR="000A4C68" w:rsidRDefault="000A4C68" w:rsidP="00C50EAA">
      <w:pPr>
        <w:spacing w:line="240" w:lineRule="auto"/>
      </w:pPr>
      <w:r>
        <w:separator/>
      </w:r>
    </w:p>
  </w:endnote>
  <w:endnote w:type="continuationSeparator" w:id="0">
    <w:p w14:paraId="766934F7" w14:textId="77777777" w:rsidR="000A4C68" w:rsidRDefault="000A4C68"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A9A6" w14:textId="77777777" w:rsidR="00471818" w:rsidRDefault="008F38FB">
    <w:pPr>
      <w:pStyle w:val="Pta"/>
    </w:pPr>
    <w:r>
      <w:rPr>
        <w:noProof/>
        <w:lang w:val="sk-SK" w:eastAsia="sk-SK"/>
      </w:rPr>
      <w:drawing>
        <wp:anchor distT="0" distB="0" distL="114300" distR="114300" simplePos="0" relativeHeight="251683840" behindDoc="1" locked="0" layoutInCell="1" allowOverlap="1" wp14:anchorId="0E46ECB1" wp14:editId="51F30A02">
          <wp:simplePos x="0" y="0"/>
          <wp:positionH relativeFrom="column">
            <wp:posOffset>-500380</wp:posOffset>
          </wp:positionH>
          <wp:positionV relativeFrom="paragraph">
            <wp:posOffset>114209</wp:posOffset>
          </wp:positionV>
          <wp:extent cx="7560000" cy="977991"/>
          <wp:effectExtent l="0" t="0" r="0" b="0"/>
          <wp:wrapNone/>
          <wp:docPr id="1"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9525" w14:textId="77777777" w:rsidR="00471818" w:rsidRDefault="002F6CA7">
    <w:pPr>
      <w:pStyle w:val="Pta"/>
    </w:pPr>
    <w:r>
      <w:rPr>
        <w:noProof/>
        <w:lang w:val="sk-SK" w:eastAsia="sk-SK"/>
      </w:rPr>
      <w:drawing>
        <wp:anchor distT="0" distB="0" distL="114300" distR="114300" simplePos="0" relativeHeight="251681792" behindDoc="1" locked="0" layoutInCell="1" allowOverlap="1" wp14:anchorId="21711750" wp14:editId="0A980CAA">
          <wp:simplePos x="0" y="0"/>
          <wp:positionH relativeFrom="column">
            <wp:posOffset>-504190</wp:posOffset>
          </wp:positionH>
          <wp:positionV relativeFrom="paragraph">
            <wp:posOffset>118414</wp:posOffset>
          </wp:positionV>
          <wp:extent cx="7560000" cy="977991"/>
          <wp:effectExtent l="0" t="0" r="0" b="0"/>
          <wp:wrapNone/>
          <wp:docPr id="4"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0198" w14:textId="77777777" w:rsidR="000A4C68" w:rsidRDefault="000A4C68" w:rsidP="00C50EAA">
      <w:pPr>
        <w:spacing w:line="240" w:lineRule="auto"/>
      </w:pPr>
      <w:r>
        <w:separator/>
      </w:r>
    </w:p>
  </w:footnote>
  <w:footnote w:type="continuationSeparator" w:id="0">
    <w:p w14:paraId="412E9770" w14:textId="77777777" w:rsidR="000A4C68" w:rsidRDefault="000A4C68"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4AA4" w14:textId="68E462E8" w:rsidR="00471818" w:rsidRDefault="00471818" w:rsidP="008739C7">
    <w:pPr>
      <w:pStyle w:val="Hlavika"/>
      <w:ind w:left="85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3697" w14:textId="77777777" w:rsidR="00021243" w:rsidRPr="00021243" w:rsidRDefault="00021243" w:rsidP="00021243">
    <w:pPr>
      <w:jc w:val="center"/>
      <w:rPr>
        <w:rFonts w:ascii="Times New Roman" w:hAnsi="Times New Roman" w:cs="Times New Roman"/>
        <w:sz w:val="24"/>
        <w:szCs w:val="28"/>
      </w:rPr>
    </w:pPr>
    <w:r w:rsidRPr="00021243">
      <w:rPr>
        <w:rFonts w:ascii="Times New Roman" w:hAnsi="Times New Roman" w:cs="Times New Roman"/>
        <w:noProof/>
        <w:szCs w:val="20"/>
        <w:lang w:val="sk-SK" w:eastAsia="sk-SK"/>
      </w:rPr>
      <w:drawing>
        <wp:anchor distT="0" distB="0" distL="114300" distR="114300" simplePos="0" relativeHeight="251685888" behindDoc="0" locked="0" layoutInCell="1" allowOverlap="1" wp14:anchorId="2E53564C" wp14:editId="6F1BC412">
          <wp:simplePos x="0" y="0"/>
          <wp:positionH relativeFrom="column">
            <wp:posOffset>-136525</wp:posOffset>
          </wp:positionH>
          <wp:positionV relativeFrom="paragraph">
            <wp:posOffset>-53975</wp:posOffset>
          </wp:positionV>
          <wp:extent cx="577215" cy="666115"/>
          <wp:effectExtent l="0" t="0" r="0" b="635"/>
          <wp:wrapThrough wrapText="bothSides">
            <wp:wrapPolygon edited="0">
              <wp:start x="0" y="0"/>
              <wp:lineTo x="0" y="21003"/>
              <wp:lineTo x="20673" y="21003"/>
              <wp:lineTo x="20673" y="0"/>
              <wp:lineTo x="0" y="0"/>
            </wp:wrapPolygon>
          </wp:wrapThrough>
          <wp:docPr id="3" name="Obrázok 3" descr="C:\Users\poradna\Desktop\logo cen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adna\Desktop\logo cent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721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243">
      <w:rPr>
        <w:rFonts w:ascii="Times New Roman" w:hAnsi="Times New Roman" w:cs="Times New Roman"/>
        <w:b/>
        <w:sz w:val="24"/>
        <w:szCs w:val="28"/>
      </w:rPr>
      <w:t xml:space="preserve">Centrum </w:t>
    </w:r>
    <w:proofErr w:type="spellStart"/>
    <w:r w:rsidRPr="00021243">
      <w:rPr>
        <w:rFonts w:ascii="Times New Roman" w:hAnsi="Times New Roman" w:cs="Times New Roman"/>
        <w:b/>
        <w:sz w:val="24"/>
        <w:szCs w:val="28"/>
      </w:rPr>
      <w:t>poradenstva</w:t>
    </w:r>
    <w:proofErr w:type="spellEnd"/>
    <w:r w:rsidRPr="00021243">
      <w:rPr>
        <w:rFonts w:ascii="Times New Roman" w:hAnsi="Times New Roman" w:cs="Times New Roman"/>
        <w:b/>
        <w:sz w:val="24"/>
        <w:szCs w:val="28"/>
      </w:rPr>
      <w:t xml:space="preserve"> a </w:t>
    </w:r>
    <w:proofErr w:type="spellStart"/>
    <w:r w:rsidRPr="00021243">
      <w:rPr>
        <w:rFonts w:ascii="Times New Roman" w:hAnsi="Times New Roman" w:cs="Times New Roman"/>
        <w:b/>
        <w:sz w:val="24"/>
        <w:szCs w:val="28"/>
      </w:rPr>
      <w:t>prevencie</w:t>
    </w:r>
    <w:proofErr w:type="spellEnd"/>
    <w:r w:rsidRPr="00021243">
      <w:rPr>
        <w:rFonts w:ascii="Times New Roman" w:hAnsi="Times New Roman" w:cs="Times New Roman"/>
        <w:b/>
        <w:sz w:val="24"/>
        <w:szCs w:val="28"/>
      </w:rPr>
      <w:t xml:space="preserve"> </w:t>
    </w:r>
    <w:proofErr w:type="spellStart"/>
    <w:r w:rsidRPr="00021243">
      <w:rPr>
        <w:rFonts w:ascii="Times New Roman" w:hAnsi="Times New Roman" w:cs="Times New Roman"/>
        <w:b/>
        <w:sz w:val="24"/>
        <w:szCs w:val="28"/>
      </w:rPr>
      <w:t>Púchov</w:t>
    </w:r>
    <w:proofErr w:type="spellEnd"/>
  </w:p>
  <w:p w14:paraId="2907E119" w14:textId="77777777" w:rsidR="00021243" w:rsidRPr="00021243" w:rsidRDefault="00021243" w:rsidP="00021243">
    <w:pPr>
      <w:pBdr>
        <w:bottom w:val="single" w:sz="4" w:space="1" w:color="auto"/>
      </w:pBdr>
      <w:ind w:left="-284"/>
      <w:jc w:val="center"/>
      <w:rPr>
        <w:rFonts w:ascii="Times New Roman" w:hAnsi="Times New Roman" w:cs="Times New Roman"/>
        <w:szCs w:val="20"/>
      </w:rPr>
    </w:pPr>
    <w:proofErr w:type="spellStart"/>
    <w:r w:rsidRPr="00021243">
      <w:rPr>
        <w:rFonts w:ascii="Times New Roman" w:hAnsi="Times New Roman" w:cs="Times New Roman"/>
        <w:sz w:val="16"/>
      </w:rPr>
      <w:t>Námestie</w:t>
    </w:r>
    <w:proofErr w:type="spellEnd"/>
    <w:r w:rsidRPr="00021243">
      <w:rPr>
        <w:rFonts w:ascii="Times New Roman" w:hAnsi="Times New Roman" w:cs="Times New Roman"/>
        <w:sz w:val="16"/>
      </w:rPr>
      <w:t xml:space="preserve"> </w:t>
    </w:r>
    <w:proofErr w:type="spellStart"/>
    <w:r w:rsidRPr="00021243">
      <w:rPr>
        <w:rFonts w:ascii="Times New Roman" w:hAnsi="Times New Roman" w:cs="Times New Roman"/>
        <w:sz w:val="16"/>
      </w:rPr>
      <w:t>slobody</w:t>
    </w:r>
    <w:proofErr w:type="spellEnd"/>
    <w:r w:rsidRPr="00021243">
      <w:rPr>
        <w:rFonts w:ascii="Times New Roman" w:hAnsi="Times New Roman" w:cs="Times New Roman"/>
        <w:sz w:val="16"/>
      </w:rPr>
      <w:t xml:space="preserve"> 1657/13, 020 01 </w:t>
    </w:r>
    <w:proofErr w:type="spellStart"/>
    <w:r w:rsidRPr="00021243">
      <w:rPr>
        <w:rFonts w:ascii="Times New Roman" w:hAnsi="Times New Roman" w:cs="Times New Roman"/>
        <w:sz w:val="16"/>
      </w:rPr>
      <w:t>Púchov</w:t>
    </w:r>
    <w:proofErr w:type="spellEnd"/>
    <w:r w:rsidRPr="00021243">
      <w:rPr>
        <w:rFonts w:ascii="Times New Roman" w:hAnsi="Times New Roman" w:cs="Times New Roman"/>
        <w:sz w:val="16"/>
      </w:rPr>
      <w:t xml:space="preserve">, </w:t>
    </w:r>
    <w:proofErr w:type="gramStart"/>
    <w:r w:rsidRPr="00021243">
      <w:rPr>
        <w:rFonts w:ascii="Times New Roman" w:hAnsi="Times New Roman" w:cs="Times New Roman"/>
        <w:szCs w:val="20"/>
      </w:rPr>
      <w:t>č.t. :</w:t>
    </w:r>
    <w:proofErr w:type="gramEnd"/>
    <w:r w:rsidRPr="00021243">
      <w:rPr>
        <w:rFonts w:ascii="Times New Roman" w:hAnsi="Times New Roman" w:cs="Times New Roman"/>
        <w:szCs w:val="20"/>
      </w:rPr>
      <w:t xml:space="preserve"> 042/4632 849, e-mail: info@poradnapuchov.sk</w:t>
    </w:r>
  </w:p>
  <w:p w14:paraId="531ABB03" w14:textId="5C8802E8" w:rsidR="00471818" w:rsidRDefault="00471818" w:rsidP="00B158F1">
    <w:pPr>
      <w:pStyle w:val="Hlavika"/>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tentative="1">
      <w:start w:val="1"/>
      <w:numFmt w:val="bullet"/>
      <w:lvlText w:val="o"/>
      <w:lvlJc w:val="left"/>
      <w:pPr>
        <w:ind w:left="1081" w:hanging="360"/>
      </w:pPr>
      <w:rPr>
        <w:rFonts w:ascii="Courier New" w:hAnsi="Courier New" w:cs="Courier New" w:hint="default"/>
      </w:rPr>
    </w:lvl>
    <w:lvl w:ilvl="2" w:tplc="041B0005" w:tentative="1">
      <w:start w:val="1"/>
      <w:numFmt w:val="bullet"/>
      <w:lvlText w:val=""/>
      <w:lvlJc w:val="left"/>
      <w:pPr>
        <w:ind w:left="1801" w:hanging="360"/>
      </w:pPr>
      <w:rPr>
        <w:rFonts w:ascii="Wingdings" w:hAnsi="Wingdings" w:hint="default"/>
      </w:rPr>
    </w:lvl>
    <w:lvl w:ilvl="3" w:tplc="041B0001" w:tentative="1">
      <w:start w:val="1"/>
      <w:numFmt w:val="bullet"/>
      <w:lvlText w:val=""/>
      <w:lvlJc w:val="left"/>
      <w:pPr>
        <w:ind w:left="2521" w:hanging="360"/>
      </w:pPr>
      <w:rPr>
        <w:rFonts w:ascii="Symbol" w:hAnsi="Symbol" w:hint="default"/>
      </w:rPr>
    </w:lvl>
    <w:lvl w:ilvl="4" w:tplc="041B0003" w:tentative="1">
      <w:start w:val="1"/>
      <w:numFmt w:val="bullet"/>
      <w:lvlText w:val="o"/>
      <w:lvlJc w:val="left"/>
      <w:pPr>
        <w:ind w:left="3241" w:hanging="360"/>
      </w:pPr>
      <w:rPr>
        <w:rFonts w:ascii="Courier New" w:hAnsi="Courier New" w:cs="Courier New" w:hint="default"/>
      </w:rPr>
    </w:lvl>
    <w:lvl w:ilvl="5" w:tplc="041B0005" w:tentative="1">
      <w:start w:val="1"/>
      <w:numFmt w:val="bullet"/>
      <w:lvlText w:val=""/>
      <w:lvlJc w:val="left"/>
      <w:pPr>
        <w:ind w:left="3961" w:hanging="360"/>
      </w:pPr>
      <w:rPr>
        <w:rFonts w:ascii="Wingdings" w:hAnsi="Wingdings" w:hint="default"/>
      </w:rPr>
    </w:lvl>
    <w:lvl w:ilvl="6" w:tplc="041B0001" w:tentative="1">
      <w:start w:val="1"/>
      <w:numFmt w:val="bullet"/>
      <w:lvlText w:val=""/>
      <w:lvlJc w:val="left"/>
      <w:pPr>
        <w:ind w:left="4681" w:hanging="360"/>
      </w:pPr>
      <w:rPr>
        <w:rFonts w:ascii="Symbol" w:hAnsi="Symbol" w:hint="default"/>
      </w:rPr>
    </w:lvl>
    <w:lvl w:ilvl="7" w:tplc="041B0003" w:tentative="1">
      <w:start w:val="1"/>
      <w:numFmt w:val="bullet"/>
      <w:lvlText w:val="o"/>
      <w:lvlJc w:val="left"/>
      <w:pPr>
        <w:ind w:left="5401" w:hanging="360"/>
      </w:pPr>
      <w:rPr>
        <w:rFonts w:ascii="Courier New" w:hAnsi="Courier New" w:cs="Courier New" w:hint="default"/>
      </w:rPr>
    </w:lvl>
    <w:lvl w:ilvl="8" w:tplc="041B0005" w:tentative="1">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21243"/>
    <w:rsid w:val="00043A68"/>
    <w:rsid w:val="00062425"/>
    <w:rsid w:val="000A4C68"/>
    <w:rsid w:val="000C058E"/>
    <w:rsid w:val="000C4348"/>
    <w:rsid w:val="000D2AEA"/>
    <w:rsid w:val="001212F0"/>
    <w:rsid w:val="00132299"/>
    <w:rsid w:val="00136D95"/>
    <w:rsid w:val="00141CB4"/>
    <w:rsid w:val="00143ADA"/>
    <w:rsid w:val="001534FC"/>
    <w:rsid w:val="001637E1"/>
    <w:rsid w:val="001A0FC7"/>
    <w:rsid w:val="001B031B"/>
    <w:rsid w:val="001B4612"/>
    <w:rsid w:val="001B5CE7"/>
    <w:rsid w:val="001E1293"/>
    <w:rsid w:val="002044D0"/>
    <w:rsid w:val="002052F2"/>
    <w:rsid w:val="00206651"/>
    <w:rsid w:val="002075E1"/>
    <w:rsid w:val="002260AA"/>
    <w:rsid w:val="00235714"/>
    <w:rsid w:val="00240762"/>
    <w:rsid w:val="00241D48"/>
    <w:rsid w:val="002451DD"/>
    <w:rsid w:val="00257973"/>
    <w:rsid w:val="00271362"/>
    <w:rsid w:val="002968CE"/>
    <w:rsid w:val="002B393A"/>
    <w:rsid w:val="002C420A"/>
    <w:rsid w:val="002F5BDA"/>
    <w:rsid w:val="002F6CA7"/>
    <w:rsid w:val="0030310B"/>
    <w:rsid w:val="00317FA7"/>
    <w:rsid w:val="003270FD"/>
    <w:rsid w:val="00362F43"/>
    <w:rsid w:val="003A4095"/>
    <w:rsid w:val="003D2081"/>
    <w:rsid w:val="003D5E50"/>
    <w:rsid w:val="00400C25"/>
    <w:rsid w:val="00420F9B"/>
    <w:rsid w:val="00436344"/>
    <w:rsid w:val="004478B1"/>
    <w:rsid w:val="00471818"/>
    <w:rsid w:val="00472914"/>
    <w:rsid w:val="00487392"/>
    <w:rsid w:val="00497B94"/>
    <w:rsid w:val="004A2B48"/>
    <w:rsid w:val="004C38E1"/>
    <w:rsid w:val="004E3C7E"/>
    <w:rsid w:val="00501A4F"/>
    <w:rsid w:val="00505586"/>
    <w:rsid w:val="00520655"/>
    <w:rsid w:val="00547045"/>
    <w:rsid w:val="00570607"/>
    <w:rsid w:val="005712F8"/>
    <w:rsid w:val="00582ED4"/>
    <w:rsid w:val="005912A4"/>
    <w:rsid w:val="005D0BAB"/>
    <w:rsid w:val="005D226D"/>
    <w:rsid w:val="005D4687"/>
    <w:rsid w:val="0060675F"/>
    <w:rsid w:val="00611BCD"/>
    <w:rsid w:val="00622DC7"/>
    <w:rsid w:val="00626F68"/>
    <w:rsid w:val="00627162"/>
    <w:rsid w:val="00645617"/>
    <w:rsid w:val="00670F6C"/>
    <w:rsid w:val="00692010"/>
    <w:rsid w:val="006A53FD"/>
    <w:rsid w:val="006B2742"/>
    <w:rsid w:val="006C2182"/>
    <w:rsid w:val="006C2E15"/>
    <w:rsid w:val="0070356F"/>
    <w:rsid w:val="00725D17"/>
    <w:rsid w:val="00772BF1"/>
    <w:rsid w:val="007747F4"/>
    <w:rsid w:val="007B4046"/>
    <w:rsid w:val="007B6527"/>
    <w:rsid w:val="007C4F92"/>
    <w:rsid w:val="007C5B67"/>
    <w:rsid w:val="00822684"/>
    <w:rsid w:val="00834E9F"/>
    <w:rsid w:val="00835231"/>
    <w:rsid w:val="00840337"/>
    <w:rsid w:val="00846E4F"/>
    <w:rsid w:val="008524D3"/>
    <w:rsid w:val="008739C7"/>
    <w:rsid w:val="00892FDE"/>
    <w:rsid w:val="00897920"/>
    <w:rsid w:val="008A2791"/>
    <w:rsid w:val="008F38FB"/>
    <w:rsid w:val="009027BC"/>
    <w:rsid w:val="009132DF"/>
    <w:rsid w:val="00930868"/>
    <w:rsid w:val="0093141F"/>
    <w:rsid w:val="009740B1"/>
    <w:rsid w:val="009A5471"/>
    <w:rsid w:val="009A6682"/>
    <w:rsid w:val="009B1FCE"/>
    <w:rsid w:val="009B66E4"/>
    <w:rsid w:val="009D2EB7"/>
    <w:rsid w:val="009D5357"/>
    <w:rsid w:val="009E7430"/>
    <w:rsid w:val="00A13607"/>
    <w:rsid w:val="00A161BD"/>
    <w:rsid w:val="00A27D9C"/>
    <w:rsid w:val="00A327D4"/>
    <w:rsid w:val="00A406D0"/>
    <w:rsid w:val="00A6688A"/>
    <w:rsid w:val="00A83872"/>
    <w:rsid w:val="00A93D8C"/>
    <w:rsid w:val="00AA5D69"/>
    <w:rsid w:val="00AB4BC8"/>
    <w:rsid w:val="00AC36B9"/>
    <w:rsid w:val="00AC3B81"/>
    <w:rsid w:val="00AD4037"/>
    <w:rsid w:val="00B07D27"/>
    <w:rsid w:val="00B13AC0"/>
    <w:rsid w:val="00B158F1"/>
    <w:rsid w:val="00B2700F"/>
    <w:rsid w:val="00B34ADD"/>
    <w:rsid w:val="00B83F84"/>
    <w:rsid w:val="00BC1AA8"/>
    <w:rsid w:val="00BC3556"/>
    <w:rsid w:val="00BC5D7D"/>
    <w:rsid w:val="00C03894"/>
    <w:rsid w:val="00C338B9"/>
    <w:rsid w:val="00C43341"/>
    <w:rsid w:val="00C50EAA"/>
    <w:rsid w:val="00C56EF0"/>
    <w:rsid w:val="00C5726D"/>
    <w:rsid w:val="00C9250A"/>
    <w:rsid w:val="00C944D9"/>
    <w:rsid w:val="00CA03CD"/>
    <w:rsid w:val="00CA3DF0"/>
    <w:rsid w:val="00CB3048"/>
    <w:rsid w:val="00CB362C"/>
    <w:rsid w:val="00CC7A3A"/>
    <w:rsid w:val="00CE120B"/>
    <w:rsid w:val="00CF555F"/>
    <w:rsid w:val="00D10122"/>
    <w:rsid w:val="00D56E9C"/>
    <w:rsid w:val="00D62085"/>
    <w:rsid w:val="00D70C72"/>
    <w:rsid w:val="00D7155A"/>
    <w:rsid w:val="00D800B2"/>
    <w:rsid w:val="00D90360"/>
    <w:rsid w:val="00D90C71"/>
    <w:rsid w:val="00D96519"/>
    <w:rsid w:val="00DB2BF9"/>
    <w:rsid w:val="00E074E5"/>
    <w:rsid w:val="00E21107"/>
    <w:rsid w:val="00E70296"/>
    <w:rsid w:val="00E72984"/>
    <w:rsid w:val="00E86553"/>
    <w:rsid w:val="00E90674"/>
    <w:rsid w:val="00EB0A14"/>
    <w:rsid w:val="00F07D2D"/>
    <w:rsid w:val="00F31384"/>
    <w:rsid w:val="00F45776"/>
    <w:rsid w:val="00F56561"/>
    <w:rsid w:val="00F65A46"/>
    <w:rsid w:val="00F75AC3"/>
    <w:rsid w:val="00FB771E"/>
    <w:rsid w:val="00FD1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B296"/>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table" w:styleId="Mriekatabuky">
    <w:name w:val="Table Grid"/>
    <w:basedOn w:val="Normlnatabuka"/>
    <w:uiPriority w:val="39"/>
    <w:rsid w:val="004478B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32299"/>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132299"/>
    <w:rPr>
      <w:color w:val="0000FF"/>
      <w:u w:val="single"/>
    </w:rPr>
  </w:style>
  <w:style w:type="paragraph" w:styleId="Zkladntext">
    <w:name w:val="Body Text"/>
    <w:basedOn w:val="Normlny"/>
    <w:link w:val="ZkladntextChar"/>
    <w:rsid w:val="00132299"/>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132299"/>
    <w:rPr>
      <w:rFonts w:ascii="Verdana" w:eastAsia="Times New Roman" w:hAnsi="Verdana" w:cs="Times New Roman"/>
      <w:color w:val="000000"/>
      <w:szCs w:val="17"/>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yudaj.sk/informova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9EF5-5523-4E6C-B505-DF10B4BA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13572</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Poradňa</cp:lastModifiedBy>
  <cp:revision>2</cp:revision>
  <cp:lastPrinted>2019-03-11T14:56:00Z</cp:lastPrinted>
  <dcterms:created xsi:type="dcterms:W3CDTF">2023-09-18T08:57:00Z</dcterms:created>
  <dcterms:modified xsi:type="dcterms:W3CDTF">2023-09-18T08:57:00Z</dcterms:modified>
</cp:coreProperties>
</file>